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D7C2C" w14:textId="77777777" w:rsidR="00594857" w:rsidRPr="002F78AF" w:rsidRDefault="00594857" w:rsidP="00594857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tbl>
      <w:tblPr>
        <w:tblW w:w="8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</w:tblGrid>
      <w:tr w:rsidR="00594857" w:rsidRPr="002F78AF" w14:paraId="056A694F" w14:textId="77777777" w:rsidTr="009B6625">
        <w:trPr>
          <w:jc w:val="center"/>
        </w:trPr>
        <w:tc>
          <w:tcPr>
            <w:tcW w:w="822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5916207" w14:textId="77777777" w:rsidR="00594857" w:rsidRPr="002F78AF" w:rsidRDefault="00594857" w:rsidP="00C04F6C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2F78AF">
              <w:rPr>
                <w:rFonts w:ascii="Arial" w:hAnsi="Arial" w:cs="Arial"/>
                <w:b/>
                <w:sz w:val="22"/>
                <w:szCs w:val="22"/>
              </w:rPr>
              <w:t>ÁREAS PRIORITARIAS</w:t>
            </w:r>
          </w:p>
        </w:tc>
      </w:tr>
      <w:tr w:rsidR="00594857" w:rsidRPr="00C12378" w14:paraId="3DA24D7F" w14:textId="77777777" w:rsidTr="009B6625">
        <w:trPr>
          <w:jc w:val="center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56A91B" w14:textId="77777777" w:rsidR="00594857" w:rsidRPr="00C12378" w:rsidRDefault="00594857" w:rsidP="00C04F6C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2F78AF">
              <w:rPr>
                <w:rFonts w:ascii="Arial" w:hAnsi="Arial" w:cs="Arial"/>
                <w:b/>
                <w:sz w:val="22"/>
                <w:szCs w:val="22"/>
              </w:rPr>
              <w:t>DIVISIÓN ACADÉMICA DE CIENCIAS AGROPECUARIAS</w:t>
            </w:r>
          </w:p>
        </w:tc>
      </w:tr>
      <w:tr w:rsidR="00594857" w:rsidRPr="00D0722D" w14:paraId="20D0488D" w14:textId="77777777" w:rsidTr="009B6625">
        <w:trPr>
          <w:jc w:val="center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83CF11" w14:textId="77777777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Administración de Empresas Agropecuarias</w:t>
            </w:r>
          </w:p>
          <w:p w14:paraId="59AB6F0E" w14:textId="77777777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Apicultura</w:t>
            </w:r>
          </w:p>
        </w:tc>
      </w:tr>
      <w:tr w:rsidR="00594857" w:rsidRPr="00D0722D" w14:paraId="3D6EE721" w14:textId="77777777" w:rsidTr="009B6625">
        <w:trPr>
          <w:jc w:val="center"/>
        </w:trPr>
        <w:tc>
          <w:tcPr>
            <w:tcW w:w="8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7C023E" w14:textId="77777777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Agroindustria</w:t>
            </w:r>
          </w:p>
        </w:tc>
      </w:tr>
      <w:tr w:rsidR="00594857" w:rsidRPr="00D0722D" w14:paraId="0A9D321B" w14:textId="77777777" w:rsidTr="009B6625">
        <w:trPr>
          <w:jc w:val="center"/>
        </w:trPr>
        <w:tc>
          <w:tcPr>
            <w:tcW w:w="8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A5B853" w14:textId="77777777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Biodiversidad</w:t>
            </w:r>
          </w:p>
        </w:tc>
      </w:tr>
      <w:tr w:rsidR="00594857" w:rsidRPr="00D0722D" w14:paraId="1CF1B1CC" w14:textId="77777777" w:rsidTr="009B6625">
        <w:trPr>
          <w:jc w:val="center"/>
        </w:trPr>
        <w:tc>
          <w:tcPr>
            <w:tcW w:w="8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7E324" w14:textId="35B0B344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Biotecnología</w:t>
            </w:r>
            <w:r w:rsidR="003F6C93" w:rsidRPr="00D0722D">
              <w:rPr>
                <w:rFonts w:ascii="Arial" w:hAnsi="Arial" w:cs="Arial"/>
                <w:sz w:val="22"/>
                <w:szCs w:val="22"/>
              </w:rPr>
              <w:t xml:space="preserve"> y Reproducción</w:t>
            </w:r>
          </w:p>
        </w:tc>
      </w:tr>
      <w:tr w:rsidR="00594857" w:rsidRPr="00D0722D" w14:paraId="231F2167" w14:textId="77777777" w:rsidTr="009B6625">
        <w:trPr>
          <w:jc w:val="center"/>
        </w:trPr>
        <w:tc>
          <w:tcPr>
            <w:tcW w:w="8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3EB127" w14:textId="77777777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Ciencias y Tecnología de Alimentos</w:t>
            </w:r>
          </w:p>
        </w:tc>
      </w:tr>
      <w:tr w:rsidR="00594857" w:rsidRPr="00D0722D" w14:paraId="5032DB00" w14:textId="77777777" w:rsidTr="009B6625">
        <w:trPr>
          <w:jc w:val="center"/>
        </w:trPr>
        <w:tc>
          <w:tcPr>
            <w:tcW w:w="8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51262F" w14:textId="77777777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Comportamiento, salud y bienestar animal</w:t>
            </w:r>
          </w:p>
        </w:tc>
      </w:tr>
      <w:tr w:rsidR="00594857" w:rsidRPr="00D0722D" w14:paraId="37B2F152" w14:textId="77777777" w:rsidTr="009B6625">
        <w:trPr>
          <w:jc w:val="center"/>
        </w:trPr>
        <w:tc>
          <w:tcPr>
            <w:tcW w:w="8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0867A4" w14:textId="77777777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Control Biológico</w:t>
            </w:r>
          </w:p>
          <w:p w14:paraId="3F7CD3D9" w14:textId="77777777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Cultivos Perennes</w:t>
            </w:r>
          </w:p>
          <w:p w14:paraId="32D7FA6F" w14:textId="77777777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Edafología</w:t>
            </w:r>
          </w:p>
          <w:p w14:paraId="22AF3C8F" w14:textId="77777777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Extensionismo</w:t>
            </w:r>
          </w:p>
        </w:tc>
      </w:tr>
      <w:tr w:rsidR="00594857" w:rsidRPr="00D0722D" w14:paraId="563AF2C5" w14:textId="77777777" w:rsidTr="009B6625">
        <w:trPr>
          <w:jc w:val="center"/>
        </w:trPr>
        <w:tc>
          <w:tcPr>
            <w:tcW w:w="8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E0B98B" w14:textId="77777777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Fauna Silvestre</w:t>
            </w:r>
          </w:p>
        </w:tc>
      </w:tr>
      <w:tr w:rsidR="00594857" w:rsidRPr="00D0722D" w14:paraId="0BBABEE1" w14:textId="77777777" w:rsidTr="009B6625">
        <w:trPr>
          <w:jc w:val="center"/>
        </w:trPr>
        <w:tc>
          <w:tcPr>
            <w:tcW w:w="8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805146" w14:textId="77777777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 xml:space="preserve">Fisiología Vegetal </w:t>
            </w:r>
          </w:p>
        </w:tc>
      </w:tr>
      <w:tr w:rsidR="00594857" w:rsidRPr="00D0722D" w14:paraId="330CCFEC" w14:textId="77777777" w:rsidTr="009B6625">
        <w:trPr>
          <w:jc w:val="center"/>
        </w:trPr>
        <w:tc>
          <w:tcPr>
            <w:tcW w:w="8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4388A5" w14:textId="77777777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Fitopatología</w:t>
            </w:r>
          </w:p>
          <w:p w14:paraId="1639660D" w14:textId="6BA1AC07" w:rsidR="003F6C93" w:rsidRPr="00D0722D" w:rsidRDefault="003F6C93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Ganadería 4.0</w:t>
            </w:r>
          </w:p>
        </w:tc>
      </w:tr>
      <w:tr w:rsidR="00594857" w:rsidRPr="00D0722D" w14:paraId="20F9AA40" w14:textId="77777777" w:rsidTr="009B6625">
        <w:trPr>
          <w:jc w:val="center"/>
        </w:trPr>
        <w:tc>
          <w:tcPr>
            <w:tcW w:w="8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916A5A" w14:textId="77777777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Ingeniería de Alimentos</w:t>
            </w:r>
          </w:p>
          <w:p w14:paraId="1EA9BB77" w14:textId="77777777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Ingeniería Acuícola</w:t>
            </w:r>
          </w:p>
          <w:p w14:paraId="7089839E" w14:textId="77777777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Media y Cirugía en Pequeñas Especies</w:t>
            </w:r>
          </w:p>
          <w:p w14:paraId="668B37DC" w14:textId="77777777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Media y Cirugía en Equinos</w:t>
            </w:r>
          </w:p>
          <w:p w14:paraId="05EAEFAE" w14:textId="77777777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Mejoramiento Genético</w:t>
            </w:r>
          </w:p>
        </w:tc>
      </w:tr>
      <w:tr w:rsidR="00594857" w:rsidRPr="00D0722D" w14:paraId="4D5E91E6" w14:textId="77777777" w:rsidTr="009B6625">
        <w:trPr>
          <w:jc w:val="center"/>
        </w:trPr>
        <w:tc>
          <w:tcPr>
            <w:tcW w:w="8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050A08" w14:textId="77777777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Nutrición Animal</w:t>
            </w:r>
          </w:p>
        </w:tc>
      </w:tr>
      <w:tr w:rsidR="00594857" w:rsidRPr="00D0722D" w14:paraId="57343F44" w14:textId="77777777" w:rsidTr="009B6625">
        <w:trPr>
          <w:jc w:val="center"/>
        </w:trPr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FF8D9" w14:textId="77777777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Soberanía Alimentaría</w:t>
            </w:r>
          </w:p>
          <w:p w14:paraId="3548AC89" w14:textId="328136AA" w:rsidR="003F6C93" w:rsidRPr="00D0722D" w:rsidRDefault="003F6C93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Patología Animal</w:t>
            </w:r>
          </w:p>
          <w:p w14:paraId="069AD647" w14:textId="77777777" w:rsidR="00594857" w:rsidRPr="00D0722D" w:rsidRDefault="00594857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Producción Pecuaria</w:t>
            </w:r>
          </w:p>
          <w:p w14:paraId="3FCA83EF" w14:textId="157315B4" w:rsidR="003F6C93" w:rsidRPr="00D0722D" w:rsidRDefault="003F6C93" w:rsidP="00C04F6C">
            <w:pPr>
              <w:pStyle w:val="Prrafodelista"/>
              <w:numPr>
                <w:ilvl w:val="0"/>
                <w:numId w:val="15"/>
              </w:numPr>
              <w:ind w:left="223" w:firstLine="137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Una salud</w:t>
            </w:r>
          </w:p>
        </w:tc>
      </w:tr>
    </w:tbl>
    <w:p w14:paraId="0A6BEC92" w14:textId="77777777" w:rsidR="00594857" w:rsidRPr="00D0722D" w:rsidRDefault="00594857" w:rsidP="00594857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p w14:paraId="35DC3D51" w14:textId="77777777" w:rsidR="003E73F8" w:rsidRPr="00D0722D" w:rsidRDefault="003E73F8" w:rsidP="00594857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p w14:paraId="0EFB6CE3" w14:textId="77777777" w:rsidR="003E73F8" w:rsidRPr="00D0722D" w:rsidRDefault="003E73F8" w:rsidP="00594857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tbl>
      <w:tblPr>
        <w:tblW w:w="76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3"/>
      </w:tblGrid>
      <w:tr w:rsidR="003E73F8" w:rsidRPr="00D0722D" w14:paraId="4A887237" w14:textId="77777777" w:rsidTr="0015027A">
        <w:trPr>
          <w:jc w:val="center"/>
        </w:trPr>
        <w:tc>
          <w:tcPr>
            <w:tcW w:w="76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D3EF19" w14:textId="77777777" w:rsidR="003E73F8" w:rsidRPr="00D0722D" w:rsidRDefault="003E73F8" w:rsidP="0015027A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0722D">
              <w:rPr>
                <w:rFonts w:ascii="Arial" w:hAnsi="Arial" w:cs="Arial"/>
                <w:b/>
                <w:sz w:val="22"/>
                <w:szCs w:val="22"/>
              </w:rPr>
              <w:t>ÁREAS PRIORITARIAS</w:t>
            </w:r>
          </w:p>
        </w:tc>
      </w:tr>
      <w:tr w:rsidR="003E73F8" w:rsidRPr="00D0722D" w14:paraId="62CD43FC" w14:textId="77777777" w:rsidTr="0015027A">
        <w:trPr>
          <w:jc w:val="center"/>
        </w:trPr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2838A" w14:textId="77777777" w:rsidR="003E73F8" w:rsidRPr="00D0722D" w:rsidRDefault="003E73F8" w:rsidP="0015027A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0722D">
              <w:rPr>
                <w:rFonts w:ascii="Arial" w:hAnsi="Arial" w:cs="Arial"/>
                <w:b/>
                <w:sz w:val="22"/>
                <w:szCs w:val="22"/>
              </w:rPr>
              <w:t>DIVISIÓN ACADÉMICA DE CIENCIAS BÁSICAS</w:t>
            </w:r>
          </w:p>
        </w:tc>
      </w:tr>
      <w:tr w:rsidR="003E73F8" w:rsidRPr="00D0722D" w14:paraId="1D69E93D" w14:textId="77777777" w:rsidTr="0015027A">
        <w:trPr>
          <w:jc w:val="center"/>
        </w:trPr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B60850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Astrofísica</w:t>
            </w:r>
          </w:p>
        </w:tc>
      </w:tr>
      <w:tr w:rsidR="003E73F8" w:rsidRPr="00D0722D" w14:paraId="7E30E380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258C86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Biotecnología</w:t>
            </w:r>
          </w:p>
          <w:p w14:paraId="528CAF78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Bioquímica</w:t>
            </w:r>
          </w:p>
          <w:p w14:paraId="7A3470AD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Biología Molecular</w:t>
            </w:r>
          </w:p>
          <w:p w14:paraId="48D384C6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Ciencias Actuarias</w:t>
            </w:r>
          </w:p>
          <w:p w14:paraId="7599775E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Ciencias Ambientales</w:t>
            </w:r>
          </w:p>
          <w:p w14:paraId="1B855061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Ciencias Biomédicas</w:t>
            </w:r>
          </w:p>
          <w:p w14:paraId="64695D32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Ciencia de Datos</w:t>
            </w:r>
          </w:p>
          <w:p w14:paraId="39293DB4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Ciencias de la Computación</w:t>
            </w:r>
          </w:p>
        </w:tc>
      </w:tr>
      <w:tr w:rsidR="003E73F8" w:rsidRPr="00D0722D" w14:paraId="44C2A647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949FC9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Ciencia de los Materiales</w:t>
            </w:r>
          </w:p>
        </w:tc>
      </w:tr>
      <w:tr w:rsidR="003E73F8" w:rsidRPr="00D0722D" w14:paraId="7D585818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71DDD6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Farmacéutica</w:t>
            </w:r>
          </w:p>
        </w:tc>
      </w:tr>
      <w:tr w:rsidR="003E73F8" w:rsidRPr="00D0722D" w14:paraId="3175C6FC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388C93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Física Experimental (altas energías y materia condensada)</w:t>
            </w:r>
          </w:p>
        </w:tc>
      </w:tr>
      <w:tr w:rsidR="003E73F8" w:rsidRPr="00D0722D" w14:paraId="582D182B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5F7463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lastRenderedPageBreak/>
              <w:t>Física teórica</w:t>
            </w:r>
          </w:p>
          <w:p w14:paraId="7F00AE56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Fisicoquímica</w:t>
            </w:r>
          </w:p>
        </w:tc>
      </w:tr>
      <w:tr w:rsidR="003E73F8" w:rsidRPr="00D0722D" w14:paraId="406D68FB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051E6F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Geofísica</w:t>
            </w:r>
          </w:p>
        </w:tc>
      </w:tr>
      <w:tr w:rsidR="003E73F8" w:rsidRPr="00D0722D" w14:paraId="6F8D45E6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614B29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Geología</w:t>
            </w:r>
          </w:p>
        </w:tc>
      </w:tr>
      <w:tr w:rsidR="003E73F8" w:rsidRPr="00D0722D" w14:paraId="618CE7A4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BF78E0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Ingeniería de Software</w:t>
            </w:r>
          </w:p>
        </w:tc>
      </w:tr>
      <w:tr w:rsidR="003E73F8" w:rsidRPr="00D0722D" w14:paraId="7CBC764A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9F563E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Matemáticas Básicas</w:t>
            </w:r>
          </w:p>
        </w:tc>
      </w:tr>
      <w:tr w:rsidR="003E73F8" w:rsidRPr="00D0722D" w14:paraId="23EC57C2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12F921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 xml:space="preserve">Modelación Matemáticas  </w:t>
            </w:r>
          </w:p>
        </w:tc>
      </w:tr>
      <w:tr w:rsidR="003E73F8" w:rsidRPr="00D0722D" w14:paraId="488689DF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EF6F1D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Nanociencias y Nanotecnología</w:t>
            </w:r>
          </w:p>
        </w:tc>
      </w:tr>
      <w:tr w:rsidR="003E73F8" w:rsidRPr="00D0722D" w14:paraId="530BF6B0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63FDC9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Óptica</w:t>
            </w:r>
          </w:p>
        </w:tc>
      </w:tr>
      <w:tr w:rsidR="003E73F8" w:rsidRPr="00D0722D" w14:paraId="5F862C15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03A2B8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Plasmónica</w:t>
            </w:r>
          </w:p>
        </w:tc>
      </w:tr>
      <w:tr w:rsidR="003E73F8" w:rsidRPr="00D0722D" w14:paraId="345D6817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560728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Química Ambiental</w:t>
            </w:r>
          </w:p>
        </w:tc>
      </w:tr>
      <w:tr w:rsidR="003E73F8" w:rsidRPr="00D0722D" w14:paraId="07B9C494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6F1D08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Química Analítica</w:t>
            </w:r>
          </w:p>
        </w:tc>
      </w:tr>
      <w:tr w:rsidR="003E73F8" w:rsidRPr="00D0722D" w14:paraId="066642C1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7213A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Química orgánica y Productos naturales</w:t>
            </w:r>
          </w:p>
          <w:p w14:paraId="1882A882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Sistemas Computacionales</w:t>
            </w:r>
          </w:p>
          <w:p w14:paraId="67872F35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Redes Informáticas</w:t>
            </w:r>
          </w:p>
          <w:p w14:paraId="482AF5FF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Robótica y automatización</w:t>
            </w:r>
          </w:p>
          <w:p w14:paraId="332C0723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Tecnología de alimentos</w:t>
            </w:r>
          </w:p>
          <w:p w14:paraId="3B1A98D7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Telecomunicaciones</w:t>
            </w:r>
          </w:p>
        </w:tc>
      </w:tr>
    </w:tbl>
    <w:p w14:paraId="001C9603" w14:textId="77777777" w:rsidR="00C87862" w:rsidRPr="00D0722D" w:rsidRDefault="00C87862" w:rsidP="00D274FC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p w14:paraId="70613288" w14:textId="77777777" w:rsidR="003E73F8" w:rsidRPr="00D0722D" w:rsidRDefault="003E73F8" w:rsidP="00D274FC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p w14:paraId="568503AC" w14:textId="77777777" w:rsidR="002B5AE8" w:rsidRPr="00D0722D" w:rsidRDefault="002B5AE8" w:rsidP="002B5AE8">
      <w:pPr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tbl>
      <w:tblPr>
        <w:tblW w:w="76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3"/>
      </w:tblGrid>
      <w:tr w:rsidR="002B5AE8" w:rsidRPr="00D0722D" w14:paraId="14C0E338" w14:textId="77777777" w:rsidTr="00BB45D7">
        <w:trPr>
          <w:jc w:val="center"/>
        </w:trPr>
        <w:tc>
          <w:tcPr>
            <w:tcW w:w="76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EAC629" w14:textId="77777777" w:rsidR="002B5AE8" w:rsidRPr="00D0722D" w:rsidRDefault="002B5AE8" w:rsidP="00BB45D7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0722D">
              <w:rPr>
                <w:rFonts w:ascii="Arial" w:hAnsi="Arial" w:cs="Arial"/>
                <w:b/>
                <w:sz w:val="22"/>
                <w:szCs w:val="22"/>
              </w:rPr>
              <w:t>ÁREAS PRIORITARIAS</w:t>
            </w:r>
          </w:p>
        </w:tc>
      </w:tr>
      <w:tr w:rsidR="002B5AE8" w:rsidRPr="00D0722D" w14:paraId="276AB05F" w14:textId="77777777" w:rsidTr="00BB45D7">
        <w:trPr>
          <w:jc w:val="center"/>
        </w:trPr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9AA65" w14:textId="77777777" w:rsidR="002B5AE8" w:rsidRPr="00D0722D" w:rsidRDefault="002B5AE8" w:rsidP="00BB45D7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0722D">
              <w:rPr>
                <w:rFonts w:ascii="Arial" w:hAnsi="Arial" w:cs="Arial"/>
                <w:b/>
                <w:sz w:val="22"/>
                <w:szCs w:val="22"/>
              </w:rPr>
              <w:t>DIVISIÓN ACADÉMICA DE CIENCIAS BIOLÓGICAS</w:t>
            </w:r>
          </w:p>
        </w:tc>
      </w:tr>
      <w:tr w:rsidR="002B5AE8" w:rsidRPr="00D0722D" w14:paraId="7CCA6051" w14:textId="77777777" w:rsidTr="00BB45D7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FCF185" w14:textId="77777777" w:rsidR="002B5AE8" w:rsidRPr="00D0722D" w:rsidRDefault="002B5AE8" w:rsidP="00BB45D7">
            <w:pPr>
              <w:pStyle w:val="Prrafodelista"/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Energía y Cambio Climático</w:t>
            </w:r>
          </w:p>
        </w:tc>
      </w:tr>
      <w:tr w:rsidR="002B5AE8" w:rsidRPr="00D0722D" w14:paraId="31639311" w14:textId="77777777" w:rsidTr="00BB45D7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DDFDEE" w14:textId="77777777" w:rsidR="002B5AE8" w:rsidRPr="00D0722D" w:rsidRDefault="002B5AE8" w:rsidP="00BB45D7">
            <w:pPr>
              <w:pStyle w:val="Prrafodelista"/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 xml:space="preserve">Agentes tóxicos procesos contaminantes </w:t>
            </w:r>
          </w:p>
        </w:tc>
      </w:tr>
      <w:tr w:rsidR="002B5AE8" w:rsidRPr="00D0722D" w14:paraId="2CAD9019" w14:textId="77777777" w:rsidTr="00BB45D7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DB38A" w14:textId="77777777" w:rsidR="002B5AE8" w:rsidRPr="00D0722D" w:rsidRDefault="002B5AE8" w:rsidP="00BB45D7">
            <w:pPr>
              <w:pStyle w:val="Prrafodelista"/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Sistemas socioecológicos y sustentabilidad</w:t>
            </w:r>
          </w:p>
        </w:tc>
      </w:tr>
    </w:tbl>
    <w:p w14:paraId="429F76F2" w14:textId="77777777" w:rsidR="00133736" w:rsidRPr="00D0722D" w:rsidRDefault="00133736" w:rsidP="00133736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p w14:paraId="4E793EF8" w14:textId="77777777" w:rsidR="003E73F8" w:rsidRPr="00D0722D" w:rsidRDefault="003E73F8" w:rsidP="00133736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p w14:paraId="4BB11CE4" w14:textId="77777777" w:rsidR="003E73F8" w:rsidRPr="00D0722D" w:rsidRDefault="003E73F8" w:rsidP="00133736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tbl>
      <w:tblPr>
        <w:tblW w:w="76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3"/>
      </w:tblGrid>
      <w:tr w:rsidR="003E73F8" w:rsidRPr="00D0722D" w14:paraId="6DD40C8B" w14:textId="77777777" w:rsidTr="0015027A">
        <w:trPr>
          <w:jc w:val="center"/>
        </w:trPr>
        <w:tc>
          <w:tcPr>
            <w:tcW w:w="76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66ABA8" w14:textId="77777777" w:rsidR="003E73F8" w:rsidRPr="00D0722D" w:rsidRDefault="003E73F8" w:rsidP="0015027A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0722D">
              <w:rPr>
                <w:rFonts w:ascii="Arial" w:hAnsi="Arial" w:cs="Arial"/>
                <w:b/>
                <w:sz w:val="22"/>
                <w:szCs w:val="22"/>
              </w:rPr>
              <w:t>ÁREAS PRIORITARIAS</w:t>
            </w:r>
          </w:p>
        </w:tc>
      </w:tr>
      <w:tr w:rsidR="003E73F8" w:rsidRPr="00D0722D" w14:paraId="34C51CEC" w14:textId="77777777" w:rsidTr="0015027A">
        <w:trPr>
          <w:jc w:val="center"/>
        </w:trPr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1964" w14:textId="77777777" w:rsidR="003E73F8" w:rsidRPr="00D0722D" w:rsidRDefault="003E73F8" w:rsidP="0015027A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0722D">
              <w:rPr>
                <w:rFonts w:ascii="Arial" w:hAnsi="Arial" w:cs="Arial"/>
                <w:b/>
                <w:sz w:val="22"/>
                <w:szCs w:val="22"/>
              </w:rPr>
              <w:t>DIVISIÓN ACADÉMICA DE CIENCIAS ECONÓMICO ADMINISTRATIVAS</w:t>
            </w:r>
          </w:p>
        </w:tc>
      </w:tr>
      <w:tr w:rsidR="003E73F8" w:rsidRPr="00D0722D" w14:paraId="78CA77E7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F34C80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Definición de políticas públicas adecuadas para garantizar la protección del medio ambiente y la salud de las comunidades</w:t>
            </w:r>
          </w:p>
        </w:tc>
      </w:tr>
      <w:tr w:rsidR="003E73F8" w:rsidRPr="00D0722D" w14:paraId="27118719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66DBF9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Educación y capacitación</w:t>
            </w:r>
          </w:p>
        </w:tc>
      </w:tr>
      <w:tr w:rsidR="003E73F8" w:rsidRPr="00D0722D" w14:paraId="37F702CD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7880ED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Estudios contables, financieros y auditoría</w:t>
            </w:r>
          </w:p>
        </w:tc>
      </w:tr>
      <w:tr w:rsidR="003E73F8" w:rsidRPr="00D0722D" w14:paraId="3DE68085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33523C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Fortalecimiento de las capacidades cognitivas, organizativas, comunicativas de cohesión y de negociación de las comunidades</w:t>
            </w:r>
          </w:p>
        </w:tc>
      </w:tr>
      <w:tr w:rsidR="003E73F8" w:rsidRPr="00D0722D" w14:paraId="1748F92F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DD350C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Instrumentos de planeación y gestión, innovación tecnológica y mecanismos de interacción entre los distintos sectores de las ciudades</w:t>
            </w:r>
          </w:p>
        </w:tc>
      </w:tr>
      <w:tr w:rsidR="003E73F8" w:rsidRPr="00D0722D" w14:paraId="50D300AD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8C4229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Lavado de dinero financiamiento ilícito</w:t>
            </w:r>
          </w:p>
        </w:tc>
      </w:tr>
      <w:tr w:rsidR="003E73F8" w:rsidRPr="00D0722D" w14:paraId="76887CE4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CDC843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Metodología y enfoque que vincule el entorno con significaciones simbólicas, saberes y procesos sociopolíticos</w:t>
            </w:r>
          </w:p>
        </w:tc>
      </w:tr>
      <w:tr w:rsidR="003E73F8" w:rsidRPr="00C12378" w14:paraId="52BE3172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2C2CC3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Metodología y enfoques que vinculen el entorno con significaciones simbólicas, saberes y procesos sociopolíticos</w:t>
            </w:r>
          </w:p>
        </w:tc>
      </w:tr>
      <w:tr w:rsidR="003E73F8" w:rsidRPr="00D0722D" w14:paraId="575956A1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BBEF3" w14:textId="77777777" w:rsidR="003E73F8" w:rsidRPr="00D0722D" w:rsidRDefault="003E73F8" w:rsidP="0015027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lastRenderedPageBreak/>
              <w:t>Transformaciones sociales y político administrativas para lograr un cambio en el desarrollo de ciudades mexicanas tendientes a la reducción de desigualdades en el aumento a la resiliencia</w:t>
            </w:r>
          </w:p>
        </w:tc>
      </w:tr>
    </w:tbl>
    <w:p w14:paraId="0A9655E6" w14:textId="77777777" w:rsidR="003E73F8" w:rsidRPr="00D0722D" w:rsidRDefault="003E73F8" w:rsidP="00133736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p w14:paraId="1B33B3DB" w14:textId="77777777" w:rsidR="003E73F8" w:rsidRPr="00D0722D" w:rsidRDefault="003E73F8" w:rsidP="00133736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tbl>
      <w:tblPr>
        <w:tblW w:w="8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0"/>
      </w:tblGrid>
      <w:tr w:rsidR="003E73F8" w:rsidRPr="00D0722D" w14:paraId="2B64685B" w14:textId="77777777" w:rsidTr="0015027A">
        <w:trPr>
          <w:jc w:val="center"/>
        </w:trPr>
        <w:tc>
          <w:tcPr>
            <w:tcW w:w="82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C0D2D1" w14:textId="77777777" w:rsidR="003E73F8" w:rsidRPr="00D0722D" w:rsidRDefault="003E73F8" w:rsidP="0015027A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0722D">
              <w:rPr>
                <w:rFonts w:ascii="Arial" w:hAnsi="Arial" w:cs="Arial"/>
                <w:b/>
                <w:sz w:val="22"/>
                <w:szCs w:val="22"/>
              </w:rPr>
              <w:t>ÁREAS PRIORITARIAS</w:t>
            </w:r>
          </w:p>
        </w:tc>
      </w:tr>
      <w:tr w:rsidR="003E73F8" w:rsidRPr="00D0722D" w14:paraId="28A6AD56" w14:textId="77777777" w:rsidTr="0015027A">
        <w:trPr>
          <w:jc w:val="center"/>
        </w:trPr>
        <w:tc>
          <w:tcPr>
            <w:tcW w:w="82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042906" w14:textId="77777777" w:rsidR="003E73F8" w:rsidRPr="00D0722D" w:rsidRDefault="003E73F8" w:rsidP="0015027A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0722D">
              <w:rPr>
                <w:rFonts w:ascii="Arial" w:hAnsi="Arial" w:cs="Arial"/>
                <w:b/>
                <w:sz w:val="22"/>
                <w:szCs w:val="22"/>
              </w:rPr>
              <w:t>DIVISIÓN ACADÉMICA DE CIENCIAS DE LA SALUD</w:t>
            </w:r>
          </w:p>
        </w:tc>
      </w:tr>
      <w:tr w:rsidR="003E73F8" w:rsidRPr="00D0722D" w14:paraId="464F3DFC" w14:textId="77777777" w:rsidTr="0015027A">
        <w:trPr>
          <w:jc w:val="center"/>
        </w:trPr>
        <w:tc>
          <w:tcPr>
            <w:tcW w:w="82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82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250"/>
            </w:tblGrid>
            <w:tr w:rsidR="00F62695" w:rsidRPr="00D0722D" w14:paraId="6EE5EDEF" w14:textId="77777777" w:rsidTr="00D279F9">
              <w:trPr>
                <w:jc w:val="center"/>
              </w:trPr>
              <w:tc>
                <w:tcPr>
                  <w:tcW w:w="825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662E164" w14:textId="77777777" w:rsidR="00F62695" w:rsidRPr="00D0722D" w:rsidRDefault="00F62695" w:rsidP="00F62695">
                  <w:pPr>
                    <w:rPr>
                      <w:b/>
                      <w:sz w:val="21"/>
                    </w:rPr>
                  </w:pPr>
                  <w:r w:rsidRPr="00D0722D">
                    <w:rPr>
                      <w:rFonts w:ascii="Arial" w:hAnsi="Arial" w:cs="Arial"/>
                      <w:b/>
                      <w:sz w:val="22"/>
                      <w:szCs w:val="22"/>
                    </w:rPr>
                    <w:t>1.- Soberanía</w:t>
                  </w:r>
                  <w:r w:rsidRPr="00D0722D">
                    <w:rPr>
                      <w:b/>
                      <w:color w:val="282828"/>
                      <w:spacing w:val="-14"/>
                      <w:w w:val="105"/>
                      <w:sz w:val="21"/>
                    </w:rPr>
                    <w:t xml:space="preserve"> </w:t>
                  </w:r>
                  <w:r w:rsidRPr="00D0722D">
                    <w:rPr>
                      <w:b/>
                      <w:color w:val="282828"/>
                      <w:spacing w:val="-2"/>
                      <w:w w:val="105"/>
                      <w:sz w:val="21"/>
                    </w:rPr>
                    <w:t>Alimentaria</w:t>
                  </w:r>
                </w:p>
                <w:p w14:paraId="2A6D8AB4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Ciencias de los alimentos</w:t>
                  </w:r>
                </w:p>
                <w:p w14:paraId="476ED8E8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Biotecnología alimentaria</w:t>
                  </w:r>
                </w:p>
                <w:p w14:paraId="02841AFF" w14:textId="77777777" w:rsidR="00F62695" w:rsidRPr="00D0722D" w:rsidRDefault="00F62695" w:rsidP="00F62695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b/>
                      <w:sz w:val="22"/>
                      <w:szCs w:val="22"/>
                    </w:rPr>
                    <w:t>2.- Desarrollo Urbano-Industrial y agentes tóxicos</w:t>
                  </w:r>
                </w:p>
                <w:p w14:paraId="210C4C88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Salud Ambiental /Toxicología</w:t>
                  </w:r>
                </w:p>
                <w:p w14:paraId="6FE0B11B" w14:textId="77777777" w:rsidR="00F62695" w:rsidRPr="00D0722D" w:rsidRDefault="00F62695" w:rsidP="00F62695">
                  <w:r w:rsidRPr="00D0722D">
                    <w:rPr>
                      <w:rFonts w:ascii="Arial" w:hAnsi="Arial" w:cs="Arial"/>
                      <w:b/>
                      <w:sz w:val="22"/>
                      <w:szCs w:val="22"/>
                    </w:rPr>
                    <w:t>3.- Salud</w:t>
                  </w:r>
                </w:p>
                <w:p w14:paraId="19F75664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Ciencias médicas y de la salud.</w:t>
                  </w:r>
                </w:p>
                <w:p w14:paraId="40B9FE4A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Fisiología</w:t>
                  </w:r>
                </w:p>
                <w:p w14:paraId="3A5D2D0F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Fisiopatología</w:t>
                  </w:r>
                </w:p>
                <w:p w14:paraId="23965990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Biomedicina</w:t>
                  </w:r>
                </w:p>
                <w:p w14:paraId="59F6BD3B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Inmunología</w:t>
                  </w:r>
                </w:p>
                <w:p w14:paraId="69C66B0E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Genética Humana</w:t>
                  </w:r>
                </w:p>
                <w:p w14:paraId="7C05E421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Medicina preventiva</w:t>
                  </w:r>
                </w:p>
                <w:p w14:paraId="090DC359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Bienestar y Salud comunitaria</w:t>
                  </w:r>
                </w:p>
                <w:p w14:paraId="700BDC76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Biomedicina</w:t>
                  </w:r>
                </w:p>
                <w:p w14:paraId="12157E60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Geriatría</w:t>
                  </w:r>
                </w:p>
                <w:p w14:paraId="5D9DE4BE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Enfermedades infecciosas</w:t>
                  </w:r>
                </w:p>
                <w:p w14:paraId="0D5D2BE3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Atención a enfermedades crónico-degenerativas</w:t>
                  </w:r>
                </w:p>
                <w:p w14:paraId="4A69554B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Ciencias odontológicas</w:t>
                  </w:r>
                </w:p>
                <w:p w14:paraId="45F9F011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Odontología integral</w:t>
                  </w:r>
                </w:p>
                <w:p w14:paraId="207BA381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Odontología avanzada</w:t>
                  </w:r>
                </w:p>
                <w:p w14:paraId="423C51D9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Estomatología</w:t>
                  </w:r>
                </w:p>
                <w:p w14:paraId="1F1CBE56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Odontología legal y forense</w:t>
                  </w:r>
                </w:p>
                <w:p w14:paraId="2CBEAE2D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Psicología de la salud</w:t>
                  </w:r>
                </w:p>
                <w:p w14:paraId="2A2CD262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Intervención psicológica</w:t>
                  </w:r>
                </w:p>
                <w:p w14:paraId="148FD1DF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Psicología Aplicada</w:t>
                  </w:r>
                </w:p>
                <w:p w14:paraId="6C730A70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Ciencias del comportamiento</w:t>
                  </w:r>
                </w:p>
                <w:p w14:paraId="14644DE5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Neurociencias</w:t>
                  </w:r>
                </w:p>
                <w:p w14:paraId="670D108C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Enfermedades del corazón y endocrinología</w:t>
                  </w:r>
                </w:p>
                <w:p w14:paraId="7B40BA33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Ciencias de la nutrición</w:t>
                  </w:r>
                </w:p>
                <w:p w14:paraId="7D343394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Enfermería: cardiovascular, clínica avanzada, salud familiar, infantil, neonatología e infantil.</w:t>
                  </w:r>
                </w:p>
                <w:p w14:paraId="56ABBB1C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Nutrición Aplicada</w:t>
                  </w:r>
                </w:p>
                <w:p w14:paraId="1536153D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Investigación médica</w:t>
                  </w:r>
                </w:p>
                <w:p w14:paraId="56D9867F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Violencia Estructurales</w:t>
                  </w:r>
                </w:p>
                <w:p w14:paraId="72099EF5" w14:textId="77777777" w:rsidR="00F62695" w:rsidRPr="00D0722D" w:rsidRDefault="00F62695" w:rsidP="00F62695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b/>
                      <w:sz w:val="22"/>
                      <w:szCs w:val="22"/>
                    </w:rPr>
                    <w:t>4.- Violencia Estructurales</w:t>
                  </w:r>
                </w:p>
                <w:p w14:paraId="762421A0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Psicología social, grupos e instituciones</w:t>
                  </w:r>
                </w:p>
                <w:p w14:paraId="632AE472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Psicología comunitaria</w:t>
                  </w:r>
                </w:p>
                <w:p w14:paraId="7F8AC3D9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lastRenderedPageBreak/>
                    <w:t>Estudios de género</w:t>
                  </w:r>
                </w:p>
                <w:p w14:paraId="09886541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Psicología experimental</w:t>
                  </w:r>
                </w:p>
                <w:p w14:paraId="50A1272F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Familias y prevención de la violencia</w:t>
                  </w:r>
                </w:p>
                <w:p w14:paraId="5169153B" w14:textId="77777777" w:rsidR="00F62695" w:rsidRPr="00D0722D" w:rsidRDefault="00F62695" w:rsidP="00F62695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b/>
                      <w:sz w:val="22"/>
                      <w:szCs w:val="22"/>
                    </w:rPr>
                    <w:t>5.- Movilidad Humana</w:t>
                  </w:r>
                </w:p>
                <w:p w14:paraId="47606C7F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Estudios de Migración</w:t>
                  </w:r>
                </w:p>
                <w:p w14:paraId="592F2BD6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Salud ocupacional</w:t>
                  </w:r>
                </w:p>
                <w:p w14:paraId="01B19992" w14:textId="77777777" w:rsidR="00F62695" w:rsidRPr="00D0722D" w:rsidRDefault="00F62695" w:rsidP="00F62695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b/>
                      <w:sz w:val="22"/>
                      <w:szCs w:val="22"/>
                    </w:rPr>
                    <w:t>6.- Educación para la inclusión y autonomía</w:t>
                  </w:r>
                </w:p>
                <w:p w14:paraId="155D2DF0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Educación Especial</w:t>
                  </w:r>
                </w:p>
                <w:p w14:paraId="32B81700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Ciencias cognitivas</w:t>
                  </w:r>
                </w:p>
                <w:p w14:paraId="5B571811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Psicología de la educación y cognitiva</w:t>
                  </w:r>
                </w:p>
                <w:p w14:paraId="37431F70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Bioética</w:t>
                  </w:r>
                </w:p>
                <w:p w14:paraId="2519EEAB" w14:textId="77777777" w:rsidR="00F62695" w:rsidRPr="00D0722D" w:rsidRDefault="00F62695" w:rsidP="00F62695">
                  <w:pPr>
                    <w:pStyle w:val="Prrafodelista"/>
                    <w:numPr>
                      <w:ilvl w:val="0"/>
                      <w:numId w:val="31"/>
                    </w:numPr>
                    <w:spacing w:before="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0722D">
                    <w:rPr>
                      <w:rFonts w:ascii="Arial" w:hAnsi="Arial" w:cs="Arial"/>
                      <w:sz w:val="22"/>
                      <w:szCs w:val="22"/>
                    </w:rPr>
                    <w:t>Atención a la diversidad</w:t>
                  </w:r>
                </w:p>
              </w:tc>
            </w:tr>
          </w:tbl>
          <w:p w14:paraId="674111A8" w14:textId="5B1F2F35" w:rsidR="003E73F8" w:rsidRPr="00D0722D" w:rsidRDefault="003E73F8" w:rsidP="00F62695">
            <w:pPr>
              <w:pStyle w:val="Prrafodelista"/>
              <w:spacing w:before="18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047DE23" w14:textId="77777777" w:rsidR="00B451B9" w:rsidRPr="00D0722D" w:rsidRDefault="00B451B9">
      <w:pPr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p w14:paraId="1F4E7B40" w14:textId="77777777" w:rsidR="003E73F8" w:rsidRPr="00D0722D" w:rsidRDefault="003E73F8" w:rsidP="00133736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p w14:paraId="3A28E500" w14:textId="77777777" w:rsidR="00B451B9" w:rsidRPr="00D0722D" w:rsidRDefault="00B451B9" w:rsidP="00133736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tbl>
      <w:tblPr>
        <w:tblW w:w="8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14"/>
      </w:tblGrid>
      <w:tr w:rsidR="003E73F8" w:rsidRPr="00D0722D" w14:paraId="1453E65B" w14:textId="77777777" w:rsidTr="0015027A">
        <w:trPr>
          <w:trHeight w:val="24"/>
          <w:jc w:val="center"/>
        </w:trPr>
        <w:tc>
          <w:tcPr>
            <w:tcW w:w="891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0A63BE0" w14:textId="77777777" w:rsidR="003E73F8" w:rsidRPr="00D0722D" w:rsidRDefault="003E73F8" w:rsidP="0015027A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0722D">
              <w:rPr>
                <w:rFonts w:ascii="Arial" w:hAnsi="Arial" w:cs="Arial"/>
                <w:b/>
                <w:sz w:val="22"/>
                <w:szCs w:val="22"/>
              </w:rPr>
              <w:t>ÁREAS PRIORITARIAS</w:t>
            </w:r>
          </w:p>
        </w:tc>
      </w:tr>
      <w:tr w:rsidR="003E73F8" w:rsidRPr="00D0722D" w14:paraId="5E5D7F58" w14:textId="77777777" w:rsidTr="0015027A">
        <w:trPr>
          <w:trHeight w:val="24"/>
          <w:jc w:val="center"/>
        </w:trPr>
        <w:tc>
          <w:tcPr>
            <w:tcW w:w="8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8ECB3" w14:textId="77777777" w:rsidR="003E73F8" w:rsidRPr="00D0722D" w:rsidRDefault="003E73F8" w:rsidP="0015027A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0722D">
              <w:rPr>
                <w:rFonts w:ascii="Arial" w:hAnsi="Arial" w:cs="Arial"/>
                <w:b/>
                <w:sz w:val="22"/>
                <w:szCs w:val="22"/>
              </w:rPr>
              <w:t>DIVISIÓN ACADÉMICA DE CIENCIAS SOCIALES Y HUMANIDADES</w:t>
            </w:r>
          </w:p>
        </w:tc>
      </w:tr>
      <w:tr w:rsidR="003E73F8" w:rsidRPr="00D0722D" w14:paraId="31C0C040" w14:textId="77777777" w:rsidTr="0015027A">
        <w:trPr>
          <w:trHeight w:val="24"/>
          <w:jc w:val="center"/>
        </w:trPr>
        <w:tc>
          <w:tcPr>
            <w:tcW w:w="8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3EB3799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Acción colectiva y desarrollo local en Tabasco</w:t>
            </w:r>
          </w:p>
        </w:tc>
      </w:tr>
      <w:tr w:rsidR="003E73F8" w:rsidRPr="00D0722D" w14:paraId="6250F0D7" w14:textId="77777777" w:rsidTr="0015027A">
        <w:trPr>
          <w:trHeight w:val="24"/>
          <w:jc w:val="center"/>
        </w:trPr>
        <w:tc>
          <w:tcPr>
            <w:tcW w:w="8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9C1EA8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Análisis del discurso</w:t>
            </w:r>
          </w:p>
        </w:tc>
      </w:tr>
      <w:tr w:rsidR="003E73F8" w:rsidRPr="00D0722D" w14:paraId="3034172C" w14:textId="77777777" w:rsidTr="0015027A">
        <w:trPr>
          <w:trHeight w:val="24"/>
          <w:jc w:val="center"/>
        </w:trPr>
        <w:tc>
          <w:tcPr>
            <w:tcW w:w="8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3451D4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Antropología lingüística</w:t>
            </w:r>
          </w:p>
        </w:tc>
      </w:tr>
      <w:tr w:rsidR="003E73F8" w:rsidRPr="00D0722D" w14:paraId="46600050" w14:textId="77777777" w:rsidTr="0015027A">
        <w:trPr>
          <w:trHeight w:val="24"/>
          <w:jc w:val="center"/>
        </w:trPr>
        <w:tc>
          <w:tcPr>
            <w:tcW w:w="8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69AEB3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Arqueología prehispánica, Geopolítica y Cartografía Digital</w:t>
            </w:r>
          </w:p>
        </w:tc>
      </w:tr>
      <w:tr w:rsidR="003E73F8" w:rsidRPr="00D0722D" w14:paraId="45562236" w14:textId="77777777" w:rsidTr="0015027A">
        <w:trPr>
          <w:trHeight w:val="24"/>
          <w:jc w:val="center"/>
        </w:trPr>
        <w:tc>
          <w:tcPr>
            <w:tcW w:w="8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F8DD7E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Derecho ambiental</w:t>
            </w:r>
          </w:p>
        </w:tc>
      </w:tr>
      <w:tr w:rsidR="003E73F8" w:rsidRPr="00D0722D" w14:paraId="709437B2" w14:textId="77777777" w:rsidTr="0015027A">
        <w:trPr>
          <w:trHeight w:val="24"/>
          <w:jc w:val="center"/>
        </w:trPr>
        <w:tc>
          <w:tcPr>
            <w:tcW w:w="8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6B39C7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Derechos de las personas y grupos en movilidad</w:t>
            </w:r>
          </w:p>
        </w:tc>
      </w:tr>
      <w:tr w:rsidR="003E73F8" w:rsidRPr="00D0722D" w14:paraId="324E2D1C" w14:textId="77777777" w:rsidTr="0015027A">
        <w:trPr>
          <w:trHeight w:val="24"/>
          <w:jc w:val="center"/>
        </w:trPr>
        <w:tc>
          <w:tcPr>
            <w:tcW w:w="8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298E8B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Didáctica de la Historia</w:t>
            </w:r>
          </w:p>
        </w:tc>
      </w:tr>
      <w:tr w:rsidR="003E73F8" w:rsidRPr="00D0722D" w14:paraId="3EA183CB" w14:textId="77777777" w:rsidTr="0015027A">
        <w:trPr>
          <w:trHeight w:val="24"/>
          <w:jc w:val="center"/>
        </w:trPr>
        <w:tc>
          <w:tcPr>
            <w:tcW w:w="8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255101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Educación para la ciudadanía y la paz</w:t>
            </w:r>
          </w:p>
        </w:tc>
      </w:tr>
      <w:tr w:rsidR="003E73F8" w:rsidRPr="00D0722D" w14:paraId="0DF0B48C" w14:textId="77777777" w:rsidTr="0015027A">
        <w:trPr>
          <w:trHeight w:val="24"/>
          <w:jc w:val="center"/>
        </w:trPr>
        <w:tc>
          <w:tcPr>
            <w:tcW w:w="8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49DEAF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Márgenes Estatales</w:t>
            </w:r>
          </w:p>
        </w:tc>
      </w:tr>
      <w:tr w:rsidR="003E73F8" w:rsidRPr="00C12378" w14:paraId="07C76EA3" w14:textId="77777777" w:rsidTr="0015027A">
        <w:trPr>
          <w:trHeight w:val="24"/>
          <w:jc w:val="center"/>
        </w:trPr>
        <w:tc>
          <w:tcPr>
            <w:tcW w:w="8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B1195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Memoria Histórica</w:t>
            </w:r>
          </w:p>
          <w:p w14:paraId="68EE8035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Paleografía</w:t>
            </w:r>
          </w:p>
          <w:p w14:paraId="20B94D7E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Problemas sociales contemporáneos</w:t>
            </w:r>
          </w:p>
          <w:p w14:paraId="7FDEA540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Procesos económicos, Políticos y Socioculturales</w:t>
            </w:r>
          </w:p>
          <w:p w14:paraId="1B767739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Riqueza Biocultural</w:t>
            </w:r>
          </w:p>
          <w:p w14:paraId="2AC879A2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Saberes y procesos sociopolíticos</w:t>
            </w:r>
          </w:p>
          <w:p w14:paraId="67EF10F8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Seguridad ciudadana regional</w:t>
            </w:r>
          </w:p>
          <w:p w14:paraId="596AE11E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Sociolinguistica</w:t>
            </w:r>
          </w:p>
          <w:p w14:paraId="744B32BB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Sociología de la ciencia y la tecnología</w:t>
            </w:r>
          </w:p>
          <w:p w14:paraId="03E63349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Violencias estructurales y desigualdades</w:t>
            </w:r>
          </w:p>
          <w:p w14:paraId="314A3B08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Vulnerabilidad y violencia de genero</w:t>
            </w:r>
          </w:p>
        </w:tc>
      </w:tr>
    </w:tbl>
    <w:p w14:paraId="0E5187B9" w14:textId="77777777" w:rsidR="003E73F8" w:rsidRDefault="003E73F8" w:rsidP="00133736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p w14:paraId="24355C16" w14:textId="77777777" w:rsidR="003E73F8" w:rsidRDefault="003E73F8" w:rsidP="00133736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p w14:paraId="4C2B6C1F" w14:textId="4DE60C7D" w:rsidR="00B451B9" w:rsidRDefault="00B451B9">
      <w:pPr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  <w:r>
        <w:rPr>
          <w:rFonts w:ascii="Arial" w:hAnsi="Arial" w:cs="Arial"/>
          <w:b/>
          <w:bCs/>
          <w:color w:val="000000"/>
          <w:kern w:val="36"/>
          <w:sz w:val="22"/>
          <w:szCs w:val="22"/>
        </w:rPr>
        <w:br w:type="page"/>
      </w:r>
    </w:p>
    <w:tbl>
      <w:tblPr>
        <w:tblW w:w="8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14"/>
      </w:tblGrid>
      <w:tr w:rsidR="00133736" w:rsidRPr="00C12378" w14:paraId="59D1CA96" w14:textId="77777777" w:rsidTr="00C04F6C">
        <w:trPr>
          <w:trHeight w:val="24"/>
          <w:jc w:val="center"/>
        </w:trPr>
        <w:tc>
          <w:tcPr>
            <w:tcW w:w="891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AA2FD06" w14:textId="77777777" w:rsidR="00133736" w:rsidRPr="00C12378" w:rsidRDefault="00133736" w:rsidP="00C04F6C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C12378">
              <w:rPr>
                <w:rFonts w:ascii="Arial" w:hAnsi="Arial" w:cs="Arial"/>
                <w:b/>
                <w:sz w:val="22"/>
                <w:szCs w:val="22"/>
              </w:rPr>
              <w:lastRenderedPageBreak/>
              <w:t>ÁREAS PRIORITARIAS</w:t>
            </w:r>
          </w:p>
        </w:tc>
      </w:tr>
      <w:tr w:rsidR="00133736" w:rsidRPr="00C12378" w14:paraId="543221B0" w14:textId="77777777" w:rsidTr="00C04F6C">
        <w:trPr>
          <w:trHeight w:val="24"/>
          <w:jc w:val="center"/>
        </w:trPr>
        <w:tc>
          <w:tcPr>
            <w:tcW w:w="8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BCA0" w14:textId="77777777" w:rsidR="00133736" w:rsidRPr="002F78AF" w:rsidRDefault="00133736" w:rsidP="00C04F6C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2F78AF">
              <w:rPr>
                <w:rFonts w:ascii="Arial" w:hAnsi="Arial" w:cs="Arial"/>
                <w:b/>
                <w:sz w:val="22"/>
                <w:szCs w:val="22"/>
              </w:rPr>
              <w:t xml:space="preserve">DIVISIÓN ACADÉMICA DE CIENCIAS </w:t>
            </w:r>
            <w:r w:rsidRPr="002F78AF">
              <w:rPr>
                <w:rFonts w:ascii="Arial" w:hAnsi="Arial" w:cs="Arial"/>
                <w:b/>
                <w:color w:val="000000"/>
                <w:sz w:val="22"/>
                <w:szCs w:val="22"/>
              </w:rPr>
              <w:t>Y TECNOLOGÍAS DE LA INFORMACIÓN</w:t>
            </w:r>
          </w:p>
        </w:tc>
      </w:tr>
      <w:tr w:rsidR="00133736" w:rsidRPr="00D0722D" w14:paraId="0765844C" w14:textId="77777777" w:rsidTr="00C04F6C">
        <w:trPr>
          <w:trHeight w:val="24"/>
          <w:jc w:val="center"/>
        </w:trPr>
        <w:tc>
          <w:tcPr>
            <w:tcW w:w="89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43356E" w14:textId="77777777" w:rsidR="00133736" w:rsidRPr="00D0722D" w:rsidRDefault="00133736" w:rsidP="00C04F6C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Administración de</w:t>
            </w:r>
            <w:r w:rsidRPr="00D0722D">
              <w:rPr>
                <w:rFonts w:ascii="Arial" w:eastAsiaTheme="minorHAnsi" w:hAnsi="Arial" w:cs="Arial"/>
                <w:sz w:val="22"/>
                <w:szCs w:val="22"/>
              </w:rPr>
              <w:t xml:space="preserve"> la </w:t>
            </w:r>
            <w:r w:rsidRPr="00D0722D">
              <w:rPr>
                <w:rFonts w:ascii="Arial" w:hAnsi="Arial" w:cs="Arial"/>
                <w:sz w:val="22"/>
                <w:szCs w:val="22"/>
              </w:rPr>
              <w:t xml:space="preserve">Innovación </w:t>
            </w: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en Tecnologías de Información</w:t>
            </w:r>
          </w:p>
        </w:tc>
      </w:tr>
      <w:tr w:rsidR="00133736" w:rsidRPr="00D0722D" w14:paraId="42F021D6" w14:textId="77777777" w:rsidTr="00C04F6C">
        <w:trPr>
          <w:trHeight w:val="24"/>
          <w:jc w:val="center"/>
        </w:trPr>
        <w:tc>
          <w:tcPr>
            <w:tcW w:w="8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9F77F2" w14:textId="77777777" w:rsidR="00133736" w:rsidRPr="00D0722D" w:rsidRDefault="00133736" w:rsidP="00C04F6C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Ciencias</w:t>
            </w:r>
            <w:r w:rsidRPr="00D0722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de</w:t>
            </w:r>
            <w:r w:rsidRPr="00D0722D">
              <w:rPr>
                <w:rFonts w:ascii="Arial" w:hAnsi="Arial" w:cs="Arial"/>
                <w:sz w:val="22"/>
                <w:szCs w:val="22"/>
              </w:rPr>
              <w:t xml:space="preserve"> Datos  </w:t>
            </w:r>
          </w:p>
          <w:p w14:paraId="5C910816" w14:textId="6038A993" w:rsidR="003F6C93" w:rsidRPr="00D0722D" w:rsidRDefault="003F6C93" w:rsidP="00C04F6C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Ciberseguridad y Protección de Infraestructura digitales</w:t>
            </w:r>
          </w:p>
        </w:tc>
      </w:tr>
      <w:tr w:rsidR="00133736" w:rsidRPr="00D0722D" w14:paraId="1CE11AEC" w14:textId="77777777" w:rsidTr="00C04F6C">
        <w:trPr>
          <w:trHeight w:val="24"/>
          <w:jc w:val="center"/>
        </w:trPr>
        <w:tc>
          <w:tcPr>
            <w:tcW w:w="8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4EF386" w14:textId="77777777" w:rsidR="00133736" w:rsidRPr="00D0722D" w:rsidRDefault="00133736" w:rsidP="00C04F6C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 xml:space="preserve">Computo </w:t>
            </w: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en fa</w:t>
            </w:r>
            <w:r w:rsidRPr="00D0722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0722D">
              <w:rPr>
                <w:rFonts w:ascii="Arial" w:eastAsiaTheme="minorHAnsi" w:hAnsi="Arial" w:cs="Arial"/>
                <w:sz w:val="22"/>
                <w:szCs w:val="22"/>
              </w:rPr>
              <w:t xml:space="preserve">Nube y en la </w:t>
            </w:r>
            <w:r w:rsidRPr="00D0722D">
              <w:rPr>
                <w:rFonts w:ascii="Arial" w:hAnsi="Arial" w:cs="Arial"/>
                <w:sz w:val="22"/>
                <w:szCs w:val="22"/>
              </w:rPr>
              <w:t>Niebla:</w:t>
            </w:r>
          </w:p>
        </w:tc>
      </w:tr>
      <w:tr w:rsidR="00133736" w:rsidRPr="00D0722D" w14:paraId="62C0EC1D" w14:textId="77777777" w:rsidTr="00C04F6C">
        <w:trPr>
          <w:trHeight w:val="24"/>
          <w:jc w:val="center"/>
        </w:trPr>
        <w:tc>
          <w:tcPr>
            <w:tcW w:w="8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2D28EE7" w14:textId="77777777" w:rsidR="00133736" w:rsidRPr="00D0722D" w:rsidRDefault="00133736" w:rsidP="00C04F6C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Des</w:t>
            </w:r>
            <w:r w:rsidRPr="00D0722D">
              <w:rPr>
                <w:rFonts w:ascii="Arial" w:hAnsi="Arial" w:cs="Arial"/>
                <w:sz w:val="22"/>
                <w:szCs w:val="22"/>
              </w:rPr>
              <w:t xml:space="preserve">arrollo </w:t>
            </w: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de Sistemas</w:t>
            </w:r>
            <w:r w:rsidRPr="00D0722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0722D">
              <w:rPr>
                <w:rFonts w:ascii="Arial" w:eastAsiaTheme="minorHAnsi" w:hAnsi="Arial" w:cs="Arial"/>
                <w:sz w:val="22"/>
                <w:szCs w:val="22"/>
              </w:rPr>
              <w:t xml:space="preserve">de </w:t>
            </w:r>
            <w:r w:rsidRPr="00D0722D">
              <w:rPr>
                <w:rFonts w:ascii="Arial" w:hAnsi="Arial" w:cs="Arial"/>
                <w:sz w:val="22"/>
                <w:szCs w:val="22"/>
              </w:rPr>
              <w:t>Adquisición</w:t>
            </w:r>
            <w:r w:rsidRPr="00D0722D">
              <w:rPr>
                <w:rFonts w:ascii="Arial" w:eastAsiaTheme="minorHAnsi" w:hAnsi="Arial" w:cs="Arial"/>
                <w:sz w:val="22"/>
                <w:szCs w:val="22"/>
              </w:rPr>
              <w:t xml:space="preserve"> de Dat</w:t>
            </w:r>
            <w:r w:rsidRPr="00D0722D">
              <w:rPr>
                <w:rFonts w:ascii="Arial" w:hAnsi="Arial" w:cs="Arial"/>
                <w:sz w:val="22"/>
                <w:szCs w:val="22"/>
              </w:rPr>
              <w:t xml:space="preserve">os </w:t>
            </w: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y Tratamiento</w:t>
            </w:r>
            <w:r w:rsidRPr="00D0722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de la Información</w:t>
            </w:r>
          </w:p>
        </w:tc>
      </w:tr>
      <w:tr w:rsidR="00133736" w:rsidRPr="00D0722D" w14:paraId="0ACEF24B" w14:textId="77777777" w:rsidTr="00C04F6C">
        <w:trPr>
          <w:trHeight w:val="24"/>
          <w:jc w:val="center"/>
        </w:trPr>
        <w:tc>
          <w:tcPr>
            <w:tcW w:w="8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E2EF738" w14:textId="77777777" w:rsidR="00133736" w:rsidRPr="00D0722D" w:rsidRDefault="00133736" w:rsidP="00C04F6C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D</w:t>
            </w: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es</w:t>
            </w:r>
            <w:r w:rsidRPr="00D0722D">
              <w:rPr>
                <w:rFonts w:ascii="Arial" w:hAnsi="Arial" w:cs="Arial"/>
                <w:sz w:val="22"/>
                <w:szCs w:val="22"/>
              </w:rPr>
              <w:t xml:space="preserve">arrollo </w:t>
            </w:r>
            <w:r w:rsidRPr="00D0722D">
              <w:rPr>
                <w:rFonts w:ascii="Arial" w:eastAsiaTheme="minorHAnsi" w:hAnsi="Arial" w:cs="Arial"/>
                <w:sz w:val="22"/>
                <w:szCs w:val="22"/>
              </w:rPr>
              <w:t xml:space="preserve">de </w:t>
            </w:r>
            <w:r w:rsidRPr="00D0722D">
              <w:rPr>
                <w:rFonts w:ascii="Arial" w:hAnsi="Arial" w:cs="Arial"/>
                <w:sz w:val="22"/>
                <w:szCs w:val="22"/>
              </w:rPr>
              <w:t>Aplicaciones. Móviles</w:t>
            </w:r>
          </w:p>
        </w:tc>
      </w:tr>
      <w:tr w:rsidR="00133736" w:rsidRPr="00864B53" w14:paraId="5410D7D6" w14:textId="77777777" w:rsidTr="00C04F6C">
        <w:trPr>
          <w:trHeight w:val="24"/>
          <w:jc w:val="center"/>
        </w:trPr>
        <w:tc>
          <w:tcPr>
            <w:tcW w:w="8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31DDA5" w14:textId="77777777" w:rsidR="00133736" w:rsidRPr="00D0722D" w:rsidRDefault="00133736" w:rsidP="00C04F6C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  <w:lang w:val="en-US"/>
              </w:rPr>
              <w:t>Int</w:t>
            </w:r>
            <w:r w:rsidRPr="00D0722D">
              <w:rPr>
                <w:rFonts w:ascii="Arial" w:hAnsi="Arial" w:cs="Arial"/>
                <w:sz w:val="22"/>
                <w:szCs w:val="22"/>
                <w:lang w:val="en-US"/>
              </w:rPr>
              <w:t xml:space="preserve">eligencia </w:t>
            </w:r>
            <w:r w:rsidRPr="00D0722D">
              <w:rPr>
                <w:rFonts w:ascii="Arial" w:eastAsiaTheme="minorHAnsi" w:hAnsi="Arial" w:cs="Arial"/>
                <w:sz w:val="22"/>
                <w:szCs w:val="22"/>
                <w:lang w:val="en-US"/>
              </w:rPr>
              <w:t>Artificial,</w:t>
            </w:r>
            <w:r w:rsidRPr="00D0722D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D0722D">
              <w:rPr>
                <w:rFonts w:ascii="Arial" w:eastAsiaTheme="minorHAnsi" w:hAnsi="Arial" w:cs="Arial"/>
                <w:sz w:val="22"/>
                <w:szCs w:val="22"/>
                <w:lang w:val="en-US"/>
              </w:rPr>
              <w:t>Machin</w:t>
            </w:r>
            <w:r w:rsidRPr="00D0722D">
              <w:rPr>
                <w:rFonts w:ascii="Arial" w:hAnsi="Arial" w:cs="Arial"/>
                <w:sz w:val="22"/>
                <w:szCs w:val="22"/>
                <w:lang w:val="en-US"/>
              </w:rPr>
              <w:t>e Learning,</w:t>
            </w:r>
            <w:r w:rsidRPr="00D0722D">
              <w:rPr>
                <w:rFonts w:ascii="Arial" w:eastAsiaTheme="minorHAnsi" w:hAnsi="Arial" w:cs="Arial"/>
                <w:sz w:val="22"/>
                <w:szCs w:val="22"/>
                <w:lang w:val="en-US"/>
              </w:rPr>
              <w:t xml:space="preserve"> Deep Lear</w:t>
            </w:r>
            <w:r w:rsidRPr="00D0722D">
              <w:rPr>
                <w:rFonts w:ascii="Arial" w:hAnsi="Arial" w:cs="Arial"/>
                <w:sz w:val="22"/>
                <w:szCs w:val="22"/>
                <w:lang w:val="en-US"/>
              </w:rPr>
              <w:t>n</w:t>
            </w:r>
            <w:r w:rsidRPr="00D0722D">
              <w:rPr>
                <w:rFonts w:ascii="Arial" w:eastAsiaTheme="minorHAnsi" w:hAnsi="Arial" w:cs="Arial"/>
                <w:sz w:val="22"/>
                <w:szCs w:val="22"/>
                <w:lang w:val="en-US"/>
              </w:rPr>
              <w:t>ign</w:t>
            </w:r>
          </w:p>
        </w:tc>
      </w:tr>
      <w:tr w:rsidR="00133736" w:rsidRPr="00D0722D" w14:paraId="7D22411E" w14:textId="77777777" w:rsidTr="00C04F6C">
        <w:trPr>
          <w:trHeight w:val="24"/>
          <w:jc w:val="center"/>
        </w:trPr>
        <w:tc>
          <w:tcPr>
            <w:tcW w:w="8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34FEDE" w14:textId="77777777" w:rsidR="00133736" w:rsidRPr="00D0722D" w:rsidRDefault="00133736" w:rsidP="00C04F6C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I</w:t>
            </w: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nteli</w:t>
            </w:r>
            <w:r w:rsidRPr="00D0722D">
              <w:rPr>
                <w:rFonts w:ascii="Arial" w:hAnsi="Arial" w:cs="Arial"/>
                <w:sz w:val="22"/>
                <w:szCs w:val="22"/>
              </w:rPr>
              <w:t>gencia</w:t>
            </w:r>
            <w:r w:rsidRPr="00D0722D">
              <w:rPr>
                <w:rFonts w:ascii="Arial" w:eastAsiaTheme="minorHAnsi" w:hAnsi="Arial" w:cs="Arial"/>
                <w:sz w:val="22"/>
                <w:szCs w:val="22"/>
              </w:rPr>
              <w:t xml:space="preserve"> de Negocios, Big Data, Analítica d</w:t>
            </w:r>
            <w:r w:rsidRPr="00D0722D">
              <w:rPr>
                <w:rFonts w:ascii="Arial" w:hAnsi="Arial" w:cs="Arial"/>
                <w:sz w:val="22"/>
                <w:szCs w:val="22"/>
              </w:rPr>
              <w:t>e</w:t>
            </w:r>
            <w:r w:rsidRPr="00D0722D">
              <w:rPr>
                <w:rFonts w:ascii="Arial" w:eastAsiaTheme="minorHAnsi" w:hAnsi="Arial" w:cs="Arial"/>
                <w:sz w:val="22"/>
                <w:szCs w:val="22"/>
              </w:rPr>
              <w:t xml:space="preserve"> Negocios</w:t>
            </w:r>
          </w:p>
        </w:tc>
      </w:tr>
      <w:tr w:rsidR="00133736" w:rsidRPr="00D0722D" w14:paraId="12757FC7" w14:textId="77777777" w:rsidTr="00C04F6C">
        <w:trPr>
          <w:trHeight w:val="24"/>
          <w:jc w:val="center"/>
        </w:trPr>
        <w:tc>
          <w:tcPr>
            <w:tcW w:w="8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6291E20" w14:textId="77777777" w:rsidR="00133736" w:rsidRPr="00D0722D" w:rsidRDefault="00133736" w:rsidP="00C04F6C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 xml:space="preserve">Internet de las </w:t>
            </w:r>
            <w:r w:rsidRPr="00D0722D">
              <w:rPr>
                <w:rFonts w:ascii="Arial" w:hAnsi="Arial" w:cs="Arial"/>
                <w:sz w:val="22"/>
                <w:szCs w:val="22"/>
              </w:rPr>
              <w:t>Cosas</w:t>
            </w:r>
          </w:p>
        </w:tc>
      </w:tr>
      <w:tr w:rsidR="00133736" w:rsidRPr="00D0722D" w14:paraId="49F6615D" w14:textId="77777777" w:rsidTr="00C04F6C">
        <w:trPr>
          <w:trHeight w:val="24"/>
          <w:jc w:val="center"/>
        </w:trPr>
        <w:tc>
          <w:tcPr>
            <w:tcW w:w="8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11DAB" w14:textId="77777777" w:rsidR="003F6C93" w:rsidRPr="00D0722D" w:rsidRDefault="00133736" w:rsidP="003F6C93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Juegos serios, Realidad Aumentada, Realidad Mixta</w:t>
            </w:r>
            <w:r w:rsidR="003F6C93" w:rsidRPr="00D0722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0B3BA14" w14:textId="6385EF10" w:rsidR="003F6C93" w:rsidRPr="00D0722D" w:rsidRDefault="003F6C93" w:rsidP="003F6C93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Robótica y Sistemas Autónomos Inteligentes.</w:t>
            </w:r>
          </w:p>
        </w:tc>
      </w:tr>
    </w:tbl>
    <w:p w14:paraId="0C020D4C" w14:textId="77777777" w:rsidR="00133736" w:rsidRPr="00D0722D" w:rsidRDefault="00133736" w:rsidP="00133736"/>
    <w:p w14:paraId="0B8ED7BE" w14:textId="77777777" w:rsidR="002B5AE8" w:rsidRPr="00D0722D" w:rsidRDefault="002B5AE8" w:rsidP="002B5AE8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p w14:paraId="4BD2E562" w14:textId="77777777" w:rsidR="007419A1" w:rsidRPr="00D0722D" w:rsidRDefault="007419A1" w:rsidP="00D274FC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tbl>
      <w:tblPr>
        <w:tblW w:w="86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99"/>
      </w:tblGrid>
      <w:tr w:rsidR="003E73F8" w:rsidRPr="00D0722D" w14:paraId="073D85BB" w14:textId="77777777" w:rsidTr="009B6625">
        <w:trPr>
          <w:jc w:val="center"/>
        </w:trPr>
        <w:tc>
          <w:tcPr>
            <w:tcW w:w="869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2DB31F" w14:textId="77777777" w:rsidR="003E73F8" w:rsidRPr="00D0722D" w:rsidRDefault="003E73F8" w:rsidP="0015027A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0722D">
              <w:rPr>
                <w:rFonts w:ascii="Arial" w:hAnsi="Arial" w:cs="Arial"/>
                <w:b/>
                <w:sz w:val="22"/>
                <w:szCs w:val="22"/>
              </w:rPr>
              <w:t>ÁREAS PRIORITARIAS</w:t>
            </w:r>
          </w:p>
        </w:tc>
      </w:tr>
      <w:tr w:rsidR="003E73F8" w:rsidRPr="00D0722D" w14:paraId="5929F7D5" w14:textId="77777777" w:rsidTr="009B6625">
        <w:trPr>
          <w:jc w:val="center"/>
        </w:trPr>
        <w:tc>
          <w:tcPr>
            <w:tcW w:w="8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4005C3" w14:textId="77777777" w:rsidR="003E73F8" w:rsidRPr="00D0722D" w:rsidRDefault="003E73F8" w:rsidP="0015027A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0722D">
              <w:rPr>
                <w:rFonts w:ascii="Arial" w:hAnsi="Arial" w:cs="Arial"/>
                <w:b/>
                <w:sz w:val="22"/>
                <w:szCs w:val="22"/>
              </w:rPr>
              <w:t>DIVISIÓN ACADÉMICA DE EDUCACIÓN Y ARTES</w:t>
            </w:r>
          </w:p>
        </w:tc>
      </w:tr>
      <w:tr w:rsidR="003E73F8" w:rsidRPr="00D0722D" w14:paraId="699F0B14" w14:textId="77777777" w:rsidTr="009B6625">
        <w:trPr>
          <w:jc w:val="center"/>
        </w:trPr>
        <w:tc>
          <w:tcPr>
            <w:tcW w:w="8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159918" w14:textId="77777777" w:rsidR="003E73F8" w:rsidRPr="00D0722D" w:rsidRDefault="003E73F8" w:rsidP="0015027A">
            <w:pPr>
              <w:pStyle w:val="Prrafodelista"/>
              <w:numPr>
                <w:ilvl w:val="0"/>
                <w:numId w:val="18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Comunicación</w:t>
            </w:r>
          </w:p>
        </w:tc>
      </w:tr>
      <w:tr w:rsidR="003E73F8" w:rsidRPr="00D0722D" w14:paraId="59E48003" w14:textId="77777777" w:rsidTr="009B6625">
        <w:trPr>
          <w:jc w:val="center"/>
        </w:trPr>
        <w:tc>
          <w:tcPr>
            <w:tcW w:w="8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78E48C" w14:textId="77777777" w:rsidR="003E73F8" w:rsidRPr="00D0722D" w:rsidRDefault="003E73F8" w:rsidP="0015027A">
            <w:pPr>
              <w:pStyle w:val="Prrafodelista"/>
              <w:numPr>
                <w:ilvl w:val="0"/>
                <w:numId w:val="18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Diseño curricular e innovación educativa</w:t>
            </w:r>
          </w:p>
        </w:tc>
      </w:tr>
      <w:tr w:rsidR="003E73F8" w:rsidRPr="00D0722D" w14:paraId="301B8DCA" w14:textId="77777777" w:rsidTr="009B6625">
        <w:trPr>
          <w:jc w:val="center"/>
        </w:trPr>
        <w:tc>
          <w:tcPr>
            <w:tcW w:w="8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0FD2ED" w14:textId="77777777" w:rsidR="003E73F8" w:rsidRPr="00D0722D" w:rsidRDefault="003E73F8" w:rsidP="0015027A">
            <w:pPr>
              <w:pStyle w:val="Prrafodelista"/>
              <w:numPr>
                <w:ilvl w:val="0"/>
                <w:numId w:val="18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Educación</w:t>
            </w:r>
          </w:p>
        </w:tc>
      </w:tr>
      <w:tr w:rsidR="003E73F8" w:rsidRPr="00D0722D" w14:paraId="2C993C79" w14:textId="77777777" w:rsidTr="009B6625">
        <w:trPr>
          <w:jc w:val="center"/>
        </w:trPr>
        <w:tc>
          <w:tcPr>
            <w:tcW w:w="8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1B40FF" w14:textId="77777777" w:rsidR="003E73F8" w:rsidRPr="00D0722D" w:rsidRDefault="003E73F8" w:rsidP="0015027A">
            <w:pPr>
              <w:pStyle w:val="Prrafodelista"/>
              <w:numPr>
                <w:ilvl w:val="0"/>
                <w:numId w:val="18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Lingüística, traducción o interpretación</w:t>
            </w:r>
          </w:p>
        </w:tc>
      </w:tr>
      <w:tr w:rsidR="003E73F8" w:rsidRPr="00D0722D" w14:paraId="74345DDA" w14:textId="77777777" w:rsidTr="009B6625">
        <w:trPr>
          <w:jc w:val="center"/>
        </w:trPr>
        <w:tc>
          <w:tcPr>
            <w:tcW w:w="8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B1AC87" w14:textId="0BEAC453" w:rsidR="003E73F8" w:rsidRPr="00D0722D" w:rsidRDefault="00827E08" w:rsidP="0015027A">
            <w:pPr>
              <w:pStyle w:val="Prrafodelista"/>
              <w:numPr>
                <w:ilvl w:val="0"/>
                <w:numId w:val="18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Neuroeducación</w:t>
            </w:r>
          </w:p>
        </w:tc>
      </w:tr>
      <w:tr w:rsidR="003E73F8" w:rsidRPr="00D0722D" w14:paraId="0B5F78DB" w14:textId="77777777" w:rsidTr="009B6625">
        <w:trPr>
          <w:jc w:val="center"/>
        </w:trPr>
        <w:tc>
          <w:tcPr>
            <w:tcW w:w="8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177D9" w14:textId="77777777" w:rsidR="003E73F8" w:rsidRPr="00D0722D" w:rsidRDefault="003E73F8" w:rsidP="0015027A">
            <w:pPr>
              <w:pStyle w:val="Prrafodelista"/>
              <w:numPr>
                <w:ilvl w:val="0"/>
                <w:numId w:val="18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Teoría del Aprendizajes</w:t>
            </w:r>
          </w:p>
        </w:tc>
      </w:tr>
    </w:tbl>
    <w:p w14:paraId="609F2E59" w14:textId="77777777" w:rsidR="003E73F8" w:rsidRPr="00D0722D" w:rsidRDefault="003E73F8" w:rsidP="00D274FC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p w14:paraId="0E458E04" w14:textId="77777777" w:rsidR="003E73F8" w:rsidRPr="00D0722D" w:rsidRDefault="003E73F8" w:rsidP="00D274FC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p w14:paraId="6B09FBBF" w14:textId="77777777" w:rsidR="003E73F8" w:rsidRPr="00D0722D" w:rsidRDefault="003E73F8" w:rsidP="00D274FC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tbl>
      <w:tblPr>
        <w:tblW w:w="76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3"/>
      </w:tblGrid>
      <w:tr w:rsidR="003E73F8" w:rsidRPr="00D0722D" w14:paraId="5E91F731" w14:textId="77777777" w:rsidTr="0015027A">
        <w:trPr>
          <w:jc w:val="center"/>
        </w:trPr>
        <w:tc>
          <w:tcPr>
            <w:tcW w:w="76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5B106D" w14:textId="77777777" w:rsidR="003E73F8" w:rsidRPr="00D0722D" w:rsidRDefault="003E73F8" w:rsidP="0015027A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0722D">
              <w:rPr>
                <w:rFonts w:ascii="Arial" w:hAnsi="Arial" w:cs="Arial"/>
                <w:b/>
                <w:sz w:val="22"/>
                <w:szCs w:val="22"/>
              </w:rPr>
              <w:t>ÁREAS PRIORITARIAS</w:t>
            </w:r>
          </w:p>
        </w:tc>
      </w:tr>
      <w:tr w:rsidR="003E73F8" w:rsidRPr="00D0722D" w14:paraId="425A4BD7" w14:textId="77777777" w:rsidTr="0015027A">
        <w:trPr>
          <w:jc w:val="center"/>
        </w:trPr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50B96" w14:textId="77777777" w:rsidR="003E73F8" w:rsidRPr="00D0722D" w:rsidRDefault="003E73F8" w:rsidP="0015027A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0722D">
              <w:rPr>
                <w:rFonts w:ascii="Arial" w:hAnsi="Arial" w:cs="Arial"/>
                <w:b/>
                <w:sz w:val="22"/>
                <w:szCs w:val="22"/>
              </w:rPr>
              <w:t>DIVISIÓN ACADÉMICA DE INGENIERÍA Y ARQUITECTURA</w:t>
            </w:r>
          </w:p>
        </w:tc>
      </w:tr>
      <w:tr w:rsidR="003E73F8" w:rsidRPr="00D0722D" w14:paraId="602F5E8B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1C427C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Automatización y Control</w:t>
            </w:r>
          </w:p>
        </w:tc>
      </w:tr>
      <w:tr w:rsidR="003E73F8" w:rsidRPr="00D0722D" w14:paraId="19E56932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4AEFFD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Bioprocesos</w:t>
            </w:r>
          </w:p>
        </w:tc>
      </w:tr>
      <w:tr w:rsidR="003E73F8" w:rsidRPr="00D0722D" w14:paraId="7D682C19" w14:textId="77777777" w:rsidTr="0015027A">
        <w:trPr>
          <w:trHeight w:val="68"/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01640E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Ciudades Sustentables</w:t>
            </w:r>
          </w:p>
        </w:tc>
      </w:tr>
      <w:tr w:rsidR="003E73F8" w:rsidRPr="00D0722D" w14:paraId="1E6C211A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70B212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Ciencias de la Ingeniería y la Tecnologías</w:t>
            </w:r>
          </w:p>
        </w:tc>
      </w:tr>
      <w:tr w:rsidR="003E73F8" w:rsidRPr="00D0722D" w14:paraId="3E326316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3E9DA4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Desarrollo Turístico</w:t>
            </w:r>
          </w:p>
        </w:tc>
      </w:tr>
      <w:tr w:rsidR="003E73F8" w:rsidRPr="00D0722D" w14:paraId="3ABECE18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1019E9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Desarrollo Urbano</w:t>
            </w:r>
          </w:p>
        </w:tc>
      </w:tr>
      <w:tr w:rsidR="003E73F8" w:rsidRPr="00D0722D" w14:paraId="11F2FBDB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F54F60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Diseño Arquitectónico</w:t>
            </w:r>
          </w:p>
        </w:tc>
      </w:tr>
      <w:tr w:rsidR="003E73F8" w:rsidRPr="00D0722D" w14:paraId="7DA4E0D7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B4BC34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Diseño y Procesos de Manufactura</w:t>
            </w:r>
          </w:p>
        </w:tc>
      </w:tr>
      <w:tr w:rsidR="003E73F8" w:rsidRPr="00D0722D" w14:paraId="3244EE07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52A306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Electrónica</w:t>
            </w:r>
          </w:p>
        </w:tc>
      </w:tr>
      <w:tr w:rsidR="003E73F8" w:rsidRPr="00D0722D" w14:paraId="6D128DEB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6C5C03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Electrónica de Potencia</w:t>
            </w:r>
          </w:p>
        </w:tc>
      </w:tr>
      <w:tr w:rsidR="003E73F8" w:rsidRPr="00D0722D" w14:paraId="29C00881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DB5E5D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Emprendimiento Tecnológico e Innovación</w:t>
            </w:r>
          </w:p>
        </w:tc>
      </w:tr>
      <w:tr w:rsidR="003E73F8" w:rsidRPr="00D0722D" w14:paraId="3D250512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12F3EF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Energías Renovables</w:t>
            </w:r>
          </w:p>
        </w:tc>
      </w:tr>
      <w:tr w:rsidR="003E73F8" w:rsidRPr="00D0722D" w14:paraId="4F53EF08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4056EF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Estructuras</w:t>
            </w:r>
          </w:p>
        </w:tc>
      </w:tr>
      <w:tr w:rsidR="003E73F8" w:rsidRPr="00D0722D" w14:paraId="17B2E50F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05E86F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Historia y Patrimonio Edificado</w:t>
            </w:r>
          </w:p>
        </w:tc>
      </w:tr>
      <w:tr w:rsidR="003E73F8" w:rsidRPr="00D0722D" w14:paraId="341929DA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50A3828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Industria Petrolera</w:t>
            </w:r>
          </w:p>
        </w:tc>
      </w:tr>
      <w:tr w:rsidR="003E73F8" w:rsidRPr="00D0722D" w14:paraId="4E44ADFA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67696F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Manejo del Agua</w:t>
            </w:r>
          </w:p>
        </w:tc>
      </w:tr>
      <w:tr w:rsidR="003E73F8" w:rsidRPr="00D0722D" w14:paraId="2E11D428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BD323D1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lastRenderedPageBreak/>
              <w:t>Materiales Avanzados</w:t>
            </w:r>
          </w:p>
        </w:tc>
      </w:tr>
      <w:tr w:rsidR="003E73F8" w:rsidRPr="00D0722D" w14:paraId="3AE3A416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04C417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Mecánica de Fluidos</w:t>
            </w:r>
          </w:p>
        </w:tc>
      </w:tr>
      <w:tr w:rsidR="003E73F8" w:rsidRPr="00D0722D" w14:paraId="7D2CFF7F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1AB20A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 xml:space="preserve">Mecánica de Suelos </w:t>
            </w:r>
          </w:p>
        </w:tc>
      </w:tr>
      <w:tr w:rsidR="003E73F8" w:rsidRPr="00D0722D" w14:paraId="796FAFBF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52B17C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Nanotecnología</w:t>
            </w:r>
          </w:p>
        </w:tc>
      </w:tr>
      <w:tr w:rsidR="003E73F8" w:rsidRPr="00D0722D" w14:paraId="0113A6D2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B61A16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Procesos</w:t>
            </w:r>
          </w:p>
        </w:tc>
      </w:tr>
      <w:tr w:rsidR="003E73F8" w:rsidRPr="00D0722D" w14:paraId="3D3CBE3F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F37E2F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Termofluidos</w:t>
            </w:r>
          </w:p>
        </w:tc>
      </w:tr>
      <w:tr w:rsidR="003E73F8" w:rsidRPr="00D0722D" w14:paraId="6FEA049A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5B4EC7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Transición energética</w:t>
            </w:r>
          </w:p>
        </w:tc>
      </w:tr>
      <w:tr w:rsidR="003E73F8" w:rsidRPr="00D0722D" w14:paraId="7094FA09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BF7FC1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Vías Terrestres</w:t>
            </w:r>
          </w:p>
        </w:tc>
      </w:tr>
      <w:tr w:rsidR="003E73F8" w:rsidRPr="00D0722D" w14:paraId="2E71205C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90CE7" w14:textId="77777777" w:rsidR="003E73F8" w:rsidRPr="00D0722D" w:rsidRDefault="003E73F8" w:rsidP="0015027A">
            <w:pPr>
              <w:pStyle w:val="Prrafodelista"/>
              <w:numPr>
                <w:ilvl w:val="0"/>
                <w:numId w:val="32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Vibraciones en Máquinas y Estructuras</w:t>
            </w:r>
          </w:p>
          <w:p w14:paraId="7380C777" w14:textId="77777777" w:rsidR="003E73F8" w:rsidRPr="00D0722D" w:rsidRDefault="003E73F8" w:rsidP="0015027A">
            <w:pPr>
              <w:pStyle w:val="Prrafodelista"/>
              <w:numPr>
                <w:ilvl w:val="0"/>
                <w:numId w:val="32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Vivienda Sustentable</w:t>
            </w:r>
          </w:p>
        </w:tc>
      </w:tr>
    </w:tbl>
    <w:p w14:paraId="25934C86" w14:textId="77777777" w:rsidR="003E73F8" w:rsidRPr="00D0722D" w:rsidRDefault="003E73F8" w:rsidP="00D274FC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p w14:paraId="489BF6A0" w14:textId="77777777" w:rsidR="003E73F8" w:rsidRPr="00D0722D" w:rsidRDefault="003E73F8" w:rsidP="00D274FC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p w14:paraId="32E06E04" w14:textId="4F9708F5" w:rsidR="003E73F8" w:rsidRPr="00D0722D" w:rsidRDefault="003E73F8" w:rsidP="00D274FC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tbl>
      <w:tblPr>
        <w:tblW w:w="85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2"/>
      </w:tblGrid>
      <w:tr w:rsidR="00324A11" w:rsidRPr="00D0722D" w14:paraId="66BCA895" w14:textId="77777777" w:rsidTr="28039400">
        <w:trPr>
          <w:jc w:val="center"/>
        </w:trPr>
        <w:tc>
          <w:tcPr>
            <w:tcW w:w="850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95D122" w14:textId="77777777" w:rsidR="00324A11" w:rsidRPr="00D0722D" w:rsidRDefault="00324A11" w:rsidP="00D274FC">
            <w:pPr>
              <w:ind w:left="-682" w:right="-640"/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0722D">
              <w:rPr>
                <w:rFonts w:ascii="Arial" w:hAnsi="Arial" w:cs="Arial"/>
                <w:b/>
                <w:sz w:val="22"/>
                <w:szCs w:val="22"/>
              </w:rPr>
              <w:t>ÁREA</w:t>
            </w:r>
            <w:r w:rsidR="00EF78EF" w:rsidRPr="00D0722D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D0722D">
              <w:rPr>
                <w:rFonts w:ascii="Arial" w:hAnsi="Arial" w:cs="Arial"/>
                <w:b/>
                <w:sz w:val="22"/>
                <w:szCs w:val="22"/>
              </w:rPr>
              <w:t xml:space="preserve"> PRIORITARIAS</w:t>
            </w:r>
          </w:p>
        </w:tc>
      </w:tr>
      <w:tr w:rsidR="00B362A0" w:rsidRPr="00D0722D" w14:paraId="0F014788" w14:textId="77777777" w:rsidTr="28039400">
        <w:trPr>
          <w:jc w:val="center"/>
        </w:trPr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6829C4" w14:textId="77777777" w:rsidR="00B362A0" w:rsidRPr="00D0722D" w:rsidRDefault="00B362A0" w:rsidP="000E124B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0722D">
              <w:rPr>
                <w:rFonts w:ascii="Arial" w:hAnsi="Arial" w:cs="Arial"/>
                <w:b/>
                <w:sz w:val="22"/>
                <w:szCs w:val="22"/>
              </w:rPr>
              <w:t>DIVISIÓN ACADÉMICA MULTIDISCIPLINARIA DE COMALCALCO</w:t>
            </w:r>
          </w:p>
        </w:tc>
      </w:tr>
      <w:tr w:rsidR="00B362A0" w:rsidRPr="00D0722D" w14:paraId="3987ADC1" w14:textId="77777777" w:rsidTr="28039400">
        <w:trPr>
          <w:jc w:val="center"/>
        </w:trPr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DC2B69" w14:textId="6D59E496" w:rsidR="00B362A0" w:rsidRPr="00D0722D" w:rsidRDefault="002B44D8" w:rsidP="00C67610">
            <w:pPr>
              <w:pStyle w:val="Prrafodelista"/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Atención prehospitalaria, urgencias y desastres</w:t>
            </w:r>
          </w:p>
        </w:tc>
      </w:tr>
      <w:tr w:rsidR="002B44D8" w:rsidRPr="00D0722D" w14:paraId="1A7EAFB9" w14:textId="77777777" w:rsidTr="28039400">
        <w:trPr>
          <w:jc w:val="center"/>
        </w:trPr>
        <w:tc>
          <w:tcPr>
            <w:tcW w:w="8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3DBCBE" w14:textId="5D62A40E" w:rsidR="002B44D8" w:rsidRPr="00D0722D" w:rsidRDefault="002B44D8" w:rsidP="00C67610">
            <w:pPr>
              <w:pStyle w:val="Prrafodelista"/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Biología Molecular</w:t>
            </w:r>
          </w:p>
        </w:tc>
      </w:tr>
      <w:tr w:rsidR="002B44D8" w:rsidRPr="00D0722D" w14:paraId="568BD8A4" w14:textId="77777777" w:rsidTr="00F66414">
        <w:trPr>
          <w:jc w:val="center"/>
        </w:trPr>
        <w:tc>
          <w:tcPr>
            <w:tcW w:w="8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EA5A02" w14:textId="78F88A45" w:rsidR="002B44D8" w:rsidRPr="00D0722D" w:rsidRDefault="002B44D8" w:rsidP="00F66414">
            <w:pPr>
              <w:pStyle w:val="Prrafodelista"/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 xml:space="preserve">Ciencias de </w:t>
            </w:r>
            <w:r w:rsidR="00C05D9F" w:rsidRPr="00D0722D">
              <w:rPr>
                <w:rFonts w:ascii="Arial" w:hAnsi="Arial" w:cs="Arial"/>
                <w:sz w:val="22"/>
                <w:szCs w:val="22"/>
              </w:rPr>
              <w:t>E</w:t>
            </w:r>
            <w:r w:rsidRPr="00D0722D">
              <w:rPr>
                <w:rFonts w:ascii="Arial" w:hAnsi="Arial" w:cs="Arial"/>
                <w:sz w:val="22"/>
                <w:szCs w:val="22"/>
              </w:rPr>
              <w:t>nfermería</w:t>
            </w:r>
          </w:p>
        </w:tc>
      </w:tr>
      <w:tr w:rsidR="002B44D8" w:rsidRPr="00D0722D" w14:paraId="25281317" w14:textId="77777777" w:rsidTr="00F66414">
        <w:trPr>
          <w:jc w:val="center"/>
        </w:trPr>
        <w:tc>
          <w:tcPr>
            <w:tcW w:w="8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16E082" w14:textId="77777777" w:rsidR="002B44D8" w:rsidRPr="00D0722D" w:rsidRDefault="002B44D8" w:rsidP="00F66414">
            <w:pPr>
              <w:pStyle w:val="Prrafodelista"/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Ciencias y Tecnologías de la Salud.</w:t>
            </w:r>
          </w:p>
          <w:p w14:paraId="1963CFD0" w14:textId="321693A8" w:rsidR="00C05D9F" w:rsidRPr="00D0722D" w:rsidRDefault="00C05D9F" w:rsidP="00F66414">
            <w:pPr>
              <w:pStyle w:val="Prrafodelista"/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Enfermería en Urgencias y Emergencias</w:t>
            </w:r>
          </w:p>
        </w:tc>
      </w:tr>
      <w:tr w:rsidR="002B44D8" w:rsidRPr="00D0722D" w14:paraId="368508E2" w14:textId="77777777" w:rsidTr="00F66414">
        <w:trPr>
          <w:jc w:val="center"/>
        </w:trPr>
        <w:tc>
          <w:tcPr>
            <w:tcW w:w="8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38C25B" w14:textId="77777777" w:rsidR="002B44D8" w:rsidRPr="00D0722D" w:rsidRDefault="002B44D8" w:rsidP="00F66414">
            <w:pPr>
              <w:pStyle w:val="Prrafodelista"/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Formación médica en catástrofe</w:t>
            </w:r>
          </w:p>
        </w:tc>
      </w:tr>
      <w:tr w:rsidR="002B44D8" w:rsidRPr="00D0722D" w14:paraId="360AF7CD" w14:textId="77777777" w:rsidTr="00F66414">
        <w:trPr>
          <w:jc w:val="center"/>
        </w:trPr>
        <w:tc>
          <w:tcPr>
            <w:tcW w:w="8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6BA0F7" w14:textId="77777777" w:rsidR="002B44D8" w:rsidRPr="00D0722D" w:rsidRDefault="002B44D8" w:rsidP="00F66414">
            <w:pPr>
              <w:pStyle w:val="Prrafodelista"/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Manejo de enfermedades crónico degenerativas</w:t>
            </w:r>
          </w:p>
        </w:tc>
      </w:tr>
      <w:tr w:rsidR="00B362A0" w:rsidRPr="00D0722D" w14:paraId="5D695769" w14:textId="77777777" w:rsidTr="28039400">
        <w:trPr>
          <w:jc w:val="center"/>
        </w:trPr>
        <w:tc>
          <w:tcPr>
            <w:tcW w:w="8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F2F117" w14:textId="06126CB2" w:rsidR="00B362A0" w:rsidRPr="00D0722D" w:rsidRDefault="00C67610" w:rsidP="00C67610">
            <w:pPr>
              <w:pStyle w:val="Prrafodelista"/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M</w:t>
            </w:r>
            <w:r w:rsidR="00B362A0" w:rsidRPr="00D0722D">
              <w:rPr>
                <w:rFonts w:ascii="Arial" w:hAnsi="Arial" w:cs="Arial"/>
                <w:sz w:val="22"/>
                <w:szCs w:val="22"/>
              </w:rPr>
              <w:t xml:space="preserve">edicina </w:t>
            </w:r>
            <w:r w:rsidR="00691D1E" w:rsidRPr="00D0722D">
              <w:rPr>
                <w:rFonts w:ascii="Arial" w:hAnsi="Arial" w:cs="Arial"/>
                <w:sz w:val="22"/>
                <w:szCs w:val="22"/>
              </w:rPr>
              <w:t>G</w:t>
            </w:r>
            <w:r w:rsidR="00B362A0" w:rsidRPr="00D0722D">
              <w:rPr>
                <w:rFonts w:ascii="Arial" w:hAnsi="Arial" w:cs="Arial"/>
                <w:sz w:val="22"/>
                <w:szCs w:val="22"/>
              </w:rPr>
              <w:t>enómica</w:t>
            </w:r>
          </w:p>
        </w:tc>
      </w:tr>
      <w:tr w:rsidR="0025099F" w:rsidRPr="00D0722D" w14:paraId="5D0229A9" w14:textId="77777777" w:rsidTr="28039400">
        <w:trPr>
          <w:jc w:val="center"/>
        </w:trPr>
        <w:tc>
          <w:tcPr>
            <w:tcW w:w="8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25E656" w14:textId="37052FFB" w:rsidR="0025099F" w:rsidRPr="00D0722D" w:rsidRDefault="0025099F" w:rsidP="00C67610">
            <w:pPr>
              <w:pStyle w:val="Prrafodelista"/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Medicina Preventiva</w:t>
            </w:r>
          </w:p>
        </w:tc>
      </w:tr>
      <w:tr w:rsidR="00B362A0" w:rsidRPr="00D0722D" w14:paraId="64C4E60A" w14:textId="77777777" w:rsidTr="28039400">
        <w:trPr>
          <w:jc w:val="center"/>
        </w:trPr>
        <w:tc>
          <w:tcPr>
            <w:tcW w:w="8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7D1648" w14:textId="43EC9613" w:rsidR="00B362A0" w:rsidRPr="00D0722D" w:rsidRDefault="00B362A0" w:rsidP="000E124B">
            <w:pPr>
              <w:pStyle w:val="Prrafodelista"/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 xml:space="preserve">Medicina de </w:t>
            </w:r>
            <w:r w:rsidR="00691D1E" w:rsidRPr="00D0722D">
              <w:rPr>
                <w:rFonts w:ascii="Arial" w:hAnsi="Arial" w:cs="Arial"/>
                <w:sz w:val="22"/>
                <w:szCs w:val="22"/>
              </w:rPr>
              <w:t>U</w:t>
            </w:r>
            <w:r w:rsidRPr="00D0722D">
              <w:rPr>
                <w:rFonts w:ascii="Arial" w:hAnsi="Arial" w:cs="Arial"/>
                <w:sz w:val="22"/>
                <w:szCs w:val="22"/>
              </w:rPr>
              <w:t>rgencias</w:t>
            </w:r>
          </w:p>
        </w:tc>
      </w:tr>
      <w:tr w:rsidR="002B44D8" w:rsidRPr="00D0722D" w14:paraId="1E1F02B9" w14:textId="77777777" w:rsidTr="00F66414">
        <w:trPr>
          <w:jc w:val="center"/>
        </w:trPr>
        <w:tc>
          <w:tcPr>
            <w:tcW w:w="8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B45B4A" w14:textId="77777777" w:rsidR="002B44D8" w:rsidRPr="00D0722D" w:rsidRDefault="002B44D8" w:rsidP="00F66414">
            <w:pPr>
              <w:pStyle w:val="Prrafodelista"/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Promoción de la salud</w:t>
            </w:r>
          </w:p>
        </w:tc>
      </w:tr>
      <w:tr w:rsidR="00B362A0" w:rsidRPr="00D0722D" w14:paraId="57DCC6F6" w14:textId="77777777" w:rsidTr="28039400">
        <w:trPr>
          <w:jc w:val="center"/>
        </w:trPr>
        <w:tc>
          <w:tcPr>
            <w:tcW w:w="8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613600" w14:textId="4A948F2A" w:rsidR="00B362A0" w:rsidRPr="00D0722D" w:rsidRDefault="002B44D8" w:rsidP="000E124B">
            <w:pPr>
              <w:pStyle w:val="Prrafodelista"/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 xml:space="preserve">Rehabilitación física y </w:t>
            </w:r>
            <w:r w:rsidR="00691D1E" w:rsidRPr="00D0722D">
              <w:rPr>
                <w:rFonts w:ascii="Arial" w:hAnsi="Arial" w:cs="Arial"/>
                <w:sz w:val="22"/>
                <w:szCs w:val="22"/>
              </w:rPr>
              <w:t>T</w:t>
            </w:r>
            <w:r w:rsidRPr="00D0722D">
              <w:rPr>
                <w:rFonts w:ascii="Arial" w:hAnsi="Arial" w:cs="Arial"/>
                <w:sz w:val="22"/>
                <w:szCs w:val="22"/>
              </w:rPr>
              <w:t xml:space="preserve">erapia </w:t>
            </w:r>
            <w:r w:rsidR="00691D1E" w:rsidRPr="00D0722D">
              <w:rPr>
                <w:rFonts w:ascii="Arial" w:hAnsi="Arial" w:cs="Arial"/>
                <w:sz w:val="22"/>
                <w:szCs w:val="22"/>
              </w:rPr>
              <w:t>O</w:t>
            </w:r>
            <w:r w:rsidRPr="00D0722D">
              <w:rPr>
                <w:rFonts w:ascii="Arial" w:hAnsi="Arial" w:cs="Arial"/>
                <w:sz w:val="22"/>
                <w:szCs w:val="22"/>
              </w:rPr>
              <w:t>cupacional</w:t>
            </w:r>
          </w:p>
        </w:tc>
      </w:tr>
      <w:tr w:rsidR="00B362A0" w:rsidRPr="00D0722D" w14:paraId="2C2A77AA" w14:textId="77777777" w:rsidTr="28039400">
        <w:trPr>
          <w:jc w:val="center"/>
        </w:trPr>
        <w:tc>
          <w:tcPr>
            <w:tcW w:w="8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F2333D" w14:textId="78730F4E" w:rsidR="00B362A0" w:rsidRPr="00D0722D" w:rsidRDefault="00C67610" w:rsidP="00C67610">
            <w:pPr>
              <w:pStyle w:val="Prrafodelista"/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S</w:t>
            </w:r>
            <w:r w:rsidR="00B362A0" w:rsidRPr="00D0722D">
              <w:rPr>
                <w:rFonts w:ascii="Arial" w:hAnsi="Arial" w:cs="Arial"/>
                <w:sz w:val="22"/>
                <w:szCs w:val="22"/>
              </w:rPr>
              <w:t xml:space="preserve">alud física y </w:t>
            </w:r>
            <w:r w:rsidR="00691D1E" w:rsidRPr="00D0722D">
              <w:rPr>
                <w:rFonts w:ascii="Arial" w:hAnsi="Arial" w:cs="Arial"/>
                <w:sz w:val="22"/>
                <w:szCs w:val="22"/>
              </w:rPr>
              <w:t>F</w:t>
            </w:r>
            <w:r w:rsidR="00B362A0" w:rsidRPr="00D0722D">
              <w:rPr>
                <w:rFonts w:ascii="Arial" w:hAnsi="Arial" w:cs="Arial"/>
                <w:sz w:val="22"/>
                <w:szCs w:val="22"/>
              </w:rPr>
              <w:t>isioterapia</w:t>
            </w:r>
          </w:p>
        </w:tc>
      </w:tr>
      <w:tr w:rsidR="00B362A0" w:rsidRPr="00D0722D" w14:paraId="449C44F5" w14:textId="77777777" w:rsidTr="28039400">
        <w:trPr>
          <w:jc w:val="center"/>
        </w:trPr>
        <w:tc>
          <w:tcPr>
            <w:tcW w:w="8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E6D80B" w14:textId="5C8E8AED" w:rsidR="00B362A0" w:rsidRPr="00D0722D" w:rsidRDefault="00C67610" w:rsidP="00C67610">
            <w:pPr>
              <w:pStyle w:val="Prrafodelista"/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S</w:t>
            </w:r>
            <w:r w:rsidR="00B362A0" w:rsidRPr="00D0722D">
              <w:rPr>
                <w:rFonts w:ascii="Arial" w:hAnsi="Arial" w:cs="Arial"/>
                <w:sz w:val="22"/>
                <w:szCs w:val="22"/>
              </w:rPr>
              <w:t>alud ocupacional</w:t>
            </w:r>
          </w:p>
        </w:tc>
      </w:tr>
      <w:tr w:rsidR="00B362A0" w:rsidRPr="00D0722D" w14:paraId="7FBF613E" w14:textId="77777777" w:rsidTr="00C05D9F">
        <w:trPr>
          <w:trHeight w:val="80"/>
          <w:jc w:val="center"/>
        </w:trPr>
        <w:tc>
          <w:tcPr>
            <w:tcW w:w="8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3B148" w14:textId="6056116C" w:rsidR="00827708" w:rsidRPr="00D0722D" w:rsidRDefault="002B44D8" w:rsidP="00C05D9F">
            <w:pPr>
              <w:pStyle w:val="Prrafodelista"/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Sistema de calidad y planeación estratégica en desastres</w:t>
            </w:r>
          </w:p>
        </w:tc>
      </w:tr>
    </w:tbl>
    <w:p w14:paraId="4D92F90F" w14:textId="77777777" w:rsidR="000E3D46" w:rsidRPr="00D0722D" w:rsidRDefault="000E3D46" w:rsidP="00324A11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p w14:paraId="08CE6F91" w14:textId="67839EC2" w:rsidR="00324F18" w:rsidRPr="00D0722D" w:rsidRDefault="00324F18" w:rsidP="00324A11">
      <w:pPr>
        <w:outlineLvl w:val="0"/>
        <w:rPr>
          <w:rFonts w:ascii="Arial" w:hAnsi="Arial" w:cs="Arial"/>
          <w:bCs/>
          <w:color w:val="000000"/>
          <w:kern w:val="36"/>
          <w:sz w:val="22"/>
          <w:szCs w:val="22"/>
        </w:rPr>
      </w:pPr>
    </w:p>
    <w:p w14:paraId="73292E12" w14:textId="77777777" w:rsidR="003E73F8" w:rsidRPr="00D0722D" w:rsidRDefault="003E73F8" w:rsidP="00324A11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tbl>
      <w:tblPr>
        <w:tblW w:w="76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3"/>
      </w:tblGrid>
      <w:tr w:rsidR="003E73F8" w:rsidRPr="00D0722D" w14:paraId="745E8ECC" w14:textId="77777777" w:rsidTr="0015027A">
        <w:trPr>
          <w:jc w:val="center"/>
        </w:trPr>
        <w:tc>
          <w:tcPr>
            <w:tcW w:w="76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400723" w14:textId="77777777" w:rsidR="003E73F8" w:rsidRPr="00D0722D" w:rsidRDefault="003E73F8" w:rsidP="0015027A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0722D">
              <w:rPr>
                <w:rFonts w:ascii="Arial" w:hAnsi="Arial" w:cs="Arial"/>
                <w:b/>
                <w:sz w:val="22"/>
                <w:szCs w:val="22"/>
              </w:rPr>
              <w:t>ÁREAS PRIORITARIAS</w:t>
            </w:r>
          </w:p>
        </w:tc>
      </w:tr>
      <w:tr w:rsidR="003E73F8" w:rsidRPr="00D0722D" w14:paraId="0DA439BB" w14:textId="77777777" w:rsidTr="0015027A">
        <w:trPr>
          <w:jc w:val="center"/>
        </w:trPr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91414" w14:textId="77777777" w:rsidR="003E73F8" w:rsidRPr="00D0722D" w:rsidRDefault="003E73F8" w:rsidP="0015027A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0722D">
              <w:rPr>
                <w:rFonts w:ascii="Arial" w:hAnsi="Arial" w:cs="Arial"/>
                <w:b/>
                <w:sz w:val="22"/>
                <w:szCs w:val="22"/>
              </w:rPr>
              <w:t>DIVISIÓN ACADÉMICA MULTIDISCIPLINARIA DE JALPA DE MÉNDEZ</w:t>
            </w:r>
          </w:p>
        </w:tc>
      </w:tr>
      <w:tr w:rsidR="003E73F8" w:rsidRPr="00D0722D" w14:paraId="00635850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477513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Aprovechamiento sustentable de recursos naturales para la generación de productos de valor agregado</w:t>
            </w:r>
          </w:p>
        </w:tc>
      </w:tr>
      <w:tr w:rsidR="003E73F8" w:rsidRPr="00D0722D" w14:paraId="67EA2D91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3F92A8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Desarrollo y caracterización de procesos alternativos para la producción de energía</w:t>
            </w:r>
          </w:p>
        </w:tc>
      </w:tr>
      <w:tr w:rsidR="003E73F8" w:rsidRPr="00D0722D" w14:paraId="7A742B02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B630A0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Diseño de nanomateriales híbridos con potencial aplicación en procesos catalíticos y de corrosión.</w:t>
            </w:r>
          </w:p>
        </w:tc>
      </w:tr>
      <w:tr w:rsidR="003E73F8" w:rsidRPr="00C12378" w14:paraId="5206705D" w14:textId="77777777" w:rsidTr="0015027A">
        <w:trPr>
          <w:jc w:val="center"/>
        </w:trPr>
        <w:tc>
          <w:tcPr>
            <w:tcW w:w="7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F13C6" w14:textId="77777777" w:rsidR="003E73F8" w:rsidRPr="00D0722D" w:rsidRDefault="003E73F8" w:rsidP="0015027A">
            <w:pPr>
              <w:pStyle w:val="Prrafodelist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hAnsi="Arial" w:cs="Arial"/>
                <w:sz w:val="22"/>
                <w:szCs w:val="22"/>
              </w:rPr>
              <w:t>Salud y educación intercultural</w:t>
            </w:r>
          </w:p>
        </w:tc>
      </w:tr>
    </w:tbl>
    <w:p w14:paraId="69D4CDEB" w14:textId="77777777" w:rsidR="00D96AA4" w:rsidRDefault="00D96AA4" w:rsidP="00324A11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p w14:paraId="747F95B6" w14:textId="77777777" w:rsidR="003E73F8" w:rsidRDefault="003E73F8" w:rsidP="00324A11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p w14:paraId="4335359C" w14:textId="77777777" w:rsidR="003E73F8" w:rsidRDefault="003E73F8" w:rsidP="00324A11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tbl>
      <w:tblPr>
        <w:tblW w:w="87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2"/>
      </w:tblGrid>
      <w:tr w:rsidR="003E73F8" w:rsidRPr="00C12378" w14:paraId="298333B4" w14:textId="77777777" w:rsidTr="0015027A">
        <w:trPr>
          <w:trHeight w:val="24"/>
          <w:jc w:val="center"/>
        </w:trPr>
        <w:tc>
          <w:tcPr>
            <w:tcW w:w="876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9D3B2E7" w14:textId="77777777" w:rsidR="003E73F8" w:rsidRPr="00C12378" w:rsidRDefault="003E73F8" w:rsidP="0015027A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C12378">
              <w:rPr>
                <w:rFonts w:ascii="Arial" w:hAnsi="Arial" w:cs="Arial"/>
                <w:b/>
                <w:sz w:val="22"/>
                <w:szCs w:val="22"/>
              </w:rPr>
              <w:lastRenderedPageBreak/>
              <w:t>ÁREAS PRIORITARIAS</w:t>
            </w:r>
          </w:p>
        </w:tc>
      </w:tr>
      <w:tr w:rsidR="003E73F8" w:rsidRPr="002F78AF" w14:paraId="6255C8F1" w14:textId="77777777" w:rsidTr="0015027A">
        <w:trPr>
          <w:trHeight w:val="24"/>
          <w:jc w:val="center"/>
        </w:trPr>
        <w:tc>
          <w:tcPr>
            <w:tcW w:w="8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35237" w14:textId="77777777" w:rsidR="003E73F8" w:rsidRPr="002F78AF" w:rsidRDefault="003E73F8" w:rsidP="0015027A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2F78AF">
              <w:rPr>
                <w:rFonts w:ascii="Arial" w:hAnsi="Arial" w:cs="Arial"/>
                <w:b/>
                <w:sz w:val="22"/>
                <w:szCs w:val="22"/>
              </w:rPr>
              <w:t>DIVISIÓN ACADÉMICA MULTIDISCIPLINARIA DE LOS RÍOS</w:t>
            </w:r>
          </w:p>
        </w:tc>
      </w:tr>
      <w:tr w:rsidR="003E73F8" w:rsidRPr="002F78AF" w14:paraId="0557910F" w14:textId="77777777" w:rsidTr="0015027A">
        <w:trPr>
          <w:trHeight w:val="24"/>
          <w:jc w:val="center"/>
        </w:trPr>
        <w:tc>
          <w:tcPr>
            <w:tcW w:w="8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00AB1E6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Agroindustria</w:t>
            </w:r>
          </w:p>
        </w:tc>
      </w:tr>
      <w:tr w:rsidR="003E73F8" w:rsidRPr="002F78AF" w14:paraId="30F5DAA3" w14:textId="77777777" w:rsidTr="0015027A">
        <w:trPr>
          <w:trHeight w:val="24"/>
          <w:jc w:val="center"/>
        </w:trPr>
        <w:tc>
          <w:tcPr>
            <w:tcW w:w="8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64B163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Biotecnología</w:t>
            </w:r>
          </w:p>
        </w:tc>
      </w:tr>
      <w:tr w:rsidR="003E73F8" w:rsidRPr="002F78AF" w14:paraId="18E1827A" w14:textId="77777777" w:rsidTr="0015027A">
        <w:trPr>
          <w:trHeight w:val="24"/>
          <w:jc w:val="center"/>
        </w:trPr>
        <w:tc>
          <w:tcPr>
            <w:tcW w:w="8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D1777B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Ciencias de la Salud Pública</w:t>
            </w:r>
          </w:p>
        </w:tc>
      </w:tr>
      <w:tr w:rsidR="003E73F8" w:rsidRPr="002F78AF" w14:paraId="141EF49E" w14:textId="77777777" w:rsidTr="0015027A">
        <w:trPr>
          <w:trHeight w:val="24"/>
          <w:jc w:val="center"/>
        </w:trPr>
        <w:tc>
          <w:tcPr>
            <w:tcW w:w="8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E573F2A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Ciencia y Tecnología de los Alimentos</w:t>
            </w:r>
          </w:p>
        </w:tc>
      </w:tr>
      <w:tr w:rsidR="003E73F8" w:rsidRPr="002F78AF" w14:paraId="134FD1EF" w14:textId="77777777" w:rsidTr="0015027A">
        <w:trPr>
          <w:trHeight w:val="24"/>
          <w:jc w:val="center"/>
        </w:trPr>
        <w:tc>
          <w:tcPr>
            <w:tcW w:w="8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29B1A62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Derecho Civil, Penal, Laboral, Mercantil, Administrativo, Constitucional, Sistema Acusatorio</w:t>
            </w:r>
            <w:r w:rsidRPr="00D0722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y Juicios Orales</w:t>
            </w:r>
          </w:p>
        </w:tc>
      </w:tr>
      <w:tr w:rsidR="003E73F8" w:rsidRPr="002F78AF" w14:paraId="3631552C" w14:textId="77777777" w:rsidTr="0015027A">
        <w:trPr>
          <w:trHeight w:val="24"/>
          <w:jc w:val="center"/>
        </w:trPr>
        <w:tc>
          <w:tcPr>
            <w:tcW w:w="8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835775E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Emprendimiento, Finanzas, Recursos Humanos, Mercadotecnia y Dirección</w:t>
            </w:r>
          </w:p>
        </w:tc>
      </w:tr>
      <w:tr w:rsidR="003E73F8" w:rsidRPr="002F78AF" w14:paraId="37CFB6B4" w14:textId="77777777" w:rsidTr="0015027A">
        <w:trPr>
          <w:trHeight w:val="24"/>
          <w:jc w:val="center"/>
        </w:trPr>
        <w:tc>
          <w:tcPr>
            <w:tcW w:w="8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9D54EC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Emprendimiento Tecnológico e Innovación</w:t>
            </w:r>
          </w:p>
        </w:tc>
      </w:tr>
      <w:tr w:rsidR="003E73F8" w:rsidRPr="002F78AF" w14:paraId="57367766" w14:textId="77777777" w:rsidTr="0015027A">
        <w:trPr>
          <w:trHeight w:val="24"/>
          <w:jc w:val="center"/>
        </w:trPr>
        <w:tc>
          <w:tcPr>
            <w:tcW w:w="8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0F07B" w14:textId="77777777" w:rsidR="003E73F8" w:rsidRPr="00D0722D" w:rsidRDefault="003E73F8" w:rsidP="0015027A">
            <w:pPr>
              <w:pStyle w:val="Prrafodelista"/>
              <w:numPr>
                <w:ilvl w:val="0"/>
                <w:numId w:val="16"/>
              </w:numPr>
              <w:ind w:left="600" w:hanging="425"/>
              <w:rPr>
                <w:rFonts w:ascii="Arial" w:hAnsi="Arial" w:cs="Arial"/>
                <w:sz w:val="22"/>
                <w:szCs w:val="22"/>
              </w:rPr>
            </w:pPr>
            <w:r w:rsidRPr="00D0722D">
              <w:rPr>
                <w:rFonts w:ascii="Arial" w:eastAsiaTheme="minorHAnsi" w:hAnsi="Arial" w:cs="Arial"/>
                <w:sz w:val="22"/>
                <w:szCs w:val="22"/>
              </w:rPr>
              <w:t>Programación en Java, Bases de Datos, Redes, Diseño de Software y Sistemas Operativos</w:t>
            </w:r>
          </w:p>
        </w:tc>
      </w:tr>
    </w:tbl>
    <w:p w14:paraId="3AC7694A" w14:textId="77777777" w:rsidR="003E73F8" w:rsidRDefault="003E73F8" w:rsidP="00324A11">
      <w:pPr>
        <w:outlineLvl w:val="0"/>
        <w:rPr>
          <w:rFonts w:ascii="Arial" w:hAnsi="Arial" w:cs="Arial"/>
          <w:b/>
          <w:bCs/>
          <w:color w:val="000000"/>
          <w:kern w:val="36"/>
          <w:sz w:val="22"/>
          <w:szCs w:val="22"/>
        </w:rPr>
      </w:pPr>
    </w:p>
    <w:p w14:paraId="3485608A" w14:textId="77777777" w:rsidR="00DA28DC" w:rsidRPr="00282EF5" w:rsidRDefault="00DA28DC" w:rsidP="00324A11">
      <w:pPr>
        <w:outlineLvl w:val="0"/>
        <w:rPr>
          <w:rFonts w:ascii="Arial" w:hAnsi="Arial" w:cs="Arial"/>
          <w:color w:val="000000"/>
          <w:kern w:val="36"/>
          <w:sz w:val="22"/>
          <w:szCs w:val="22"/>
        </w:rPr>
      </w:pPr>
    </w:p>
    <w:sectPr w:rsidR="00DA28DC" w:rsidRPr="00282EF5" w:rsidSect="004250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654" w:right="1327" w:bottom="851" w:left="1797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06639" w14:textId="77777777" w:rsidR="0005088F" w:rsidRDefault="0005088F" w:rsidP="00130188">
      <w:r>
        <w:separator/>
      </w:r>
    </w:p>
  </w:endnote>
  <w:endnote w:type="continuationSeparator" w:id="0">
    <w:p w14:paraId="329A3BB5" w14:textId="77777777" w:rsidR="0005088F" w:rsidRDefault="0005088F" w:rsidP="00130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7868C" w14:textId="77777777" w:rsidR="00642457" w:rsidRDefault="0064245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E2915" w14:textId="53756055" w:rsidR="00F66414" w:rsidRPr="00164C09" w:rsidRDefault="00F66414" w:rsidP="00164C09">
    <w:pPr>
      <w:pStyle w:val="Piedepgina"/>
      <w:jc w:val="center"/>
      <w:rPr>
        <w:sz w:val="18"/>
        <w:szCs w:val="18"/>
      </w:rPr>
    </w:pPr>
    <w:r>
      <w:rPr>
        <w:noProof/>
        <w:sz w:val="18"/>
        <w:szCs w:val="18"/>
        <w:lang w:val="es-MX" w:eastAsia="es-MX"/>
      </w:rPr>
      <w:drawing>
        <wp:anchor distT="0" distB="0" distL="114300" distR="114300" simplePos="0" relativeHeight="251659776" behindDoc="0" locked="0" layoutInCell="1" allowOverlap="1" wp14:anchorId="3E44FD02" wp14:editId="5BFDA40B">
          <wp:simplePos x="0" y="0"/>
          <wp:positionH relativeFrom="column">
            <wp:posOffset>5618480</wp:posOffset>
          </wp:positionH>
          <wp:positionV relativeFrom="paragraph">
            <wp:posOffset>62865</wp:posOffset>
          </wp:positionV>
          <wp:extent cx="605790" cy="611505"/>
          <wp:effectExtent l="0" t="0" r="3810" b="0"/>
          <wp:wrapTight wrapText="bothSides">
            <wp:wrapPolygon edited="0">
              <wp:start x="6113" y="0"/>
              <wp:lineTo x="0" y="2692"/>
              <wp:lineTo x="0" y="16822"/>
              <wp:lineTo x="5434" y="20860"/>
              <wp:lineTo x="14943" y="20860"/>
              <wp:lineTo x="21057" y="18168"/>
              <wp:lineTo x="21057" y="2692"/>
              <wp:lineTo x="14943" y="0"/>
              <wp:lineTo x="6113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" cy="611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  <w:lang w:val="es-MX" w:eastAsia="es-MX"/>
      </w:rPr>
      <w:drawing>
        <wp:anchor distT="0" distB="0" distL="114300" distR="114300" simplePos="0" relativeHeight="251657728" behindDoc="1" locked="0" layoutInCell="1" allowOverlap="1" wp14:anchorId="4080E6E9" wp14:editId="6DC1CA26">
          <wp:simplePos x="0" y="0"/>
          <wp:positionH relativeFrom="column">
            <wp:posOffset>-817457</wp:posOffset>
          </wp:positionH>
          <wp:positionV relativeFrom="paragraph">
            <wp:posOffset>-186055</wp:posOffset>
          </wp:positionV>
          <wp:extent cx="1143000" cy="860425"/>
          <wp:effectExtent l="0" t="0" r="0" b="0"/>
          <wp:wrapNone/>
          <wp:docPr id="6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383" r="-1973"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860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EFC">
      <w:rPr>
        <w:sz w:val="16"/>
        <w:szCs w:val="16"/>
      </w:rPr>
      <w:t>Av.  27 de Febrero 626, Col. Centro, C.P. 86000, Villahermosa, Tabasco, México.</w:t>
    </w:r>
  </w:p>
  <w:p w14:paraId="3766BD76" w14:textId="77777777" w:rsidR="00F66414" w:rsidRPr="00024FCD" w:rsidRDefault="00F66414" w:rsidP="00716EFC">
    <w:pPr>
      <w:pStyle w:val="Piedepgina"/>
      <w:jc w:val="center"/>
      <w:rPr>
        <w:sz w:val="16"/>
        <w:szCs w:val="16"/>
        <w:lang w:val="es-MX"/>
      </w:rPr>
    </w:pPr>
    <w:r w:rsidRPr="00024FCD">
      <w:rPr>
        <w:sz w:val="16"/>
        <w:szCs w:val="16"/>
        <w:lang w:val="es-MX"/>
      </w:rPr>
      <w:t xml:space="preserve">Tel. (993) 358.15.00 Ext. 5018, E-mail: </w:t>
    </w:r>
    <w:hyperlink r:id="rId3" w:history="1">
      <w:r w:rsidRPr="00024FCD">
        <w:rPr>
          <w:rStyle w:val="Hipervnculo"/>
          <w:sz w:val="16"/>
          <w:szCs w:val="16"/>
          <w:lang w:val="es-MX"/>
        </w:rPr>
        <w:t>direccion.dp@ujat.mx</w:t>
      </w:r>
    </w:hyperlink>
  </w:p>
  <w:p w14:paraId="0AD9C6F4" w14:textId="77777777" w:rsidR="00F66414" w:rsidRPr="00024FCD" w:rsidRDefault="00F66414" w:rsidP="00490A23">
    <w:pPr>
      <w:autoSpaceDE w:val="0"/>
      <w:autoSpaceDN w:val="0"/>
      <w:adjustRightInd w:val="0"/>
      <w:jc w:val="center"/>
      <w:rPr>
        <w:rFonts w:asciiTheme="majorHAnsi" w:hAnsiTheme="majorHAnsi" w:cstheme="majorHAnsi"/>
        <w:sz w:val="6"/>
        <w:szCs w:val="12"/>
        <w:lang w:val="es-MX" w:eastAsia="es-ES"/>
      </w:rPr>
    </w:pPr>
  </w:p>
  <w:p w14:paraId="5C0E59B2" w14:textId="77777777" w:rsidR="00F66414" w:rsidRDefault="00F66414" w:rsidP="00490A23">
    <w:pPr>
      <w:autoSpaceDE w:val="0"/>
      <w:autoSpaceDN w:val="0"/>
      <w:adjustRightInd w:val="0"/>
      <w:jc w:val="center"/>
      <w:rPr>
        <w:rFonts w:asciiTheme="majorHAnsi" w:hAnsiTheme="majorHAnsi" w:cstheme="majorHAnsi"/>
        <w:b/>
        <w:bCs/>
        <w:i/>
        <w:iCs/>
        <w:sz w:val="12"/>
        <w:szCs w:val="12"/>
        <w:lang w:val="es-MX" w:eastAsia="es-ES"/>
      </w:rPr>
    </w:pPr>
    <w:r w:rsidRPr="00C97D50">
      <w:rPr>
        <w:rFonts w:asciiTheme="majorHAnsi" w:hAnsiTheme="majorHAnsi" w:cstheme="majorHAnsi"/>
        <w:sz w:val="12"/>
        <w:szCs w:val="12"/>
        <w:lang w:val="es-MX" w:eastAsia="es-ES"/>
      </w:rPr>
      <w:t>“</w:t>
    </w:r>
    <w:r w:rsidRPr="00C97D50">
      <w:rPr>
        <w:rFonts w:asciiTheme="majorHAnsi" w:hAnsiTheme="majorHAnsi" w:cstheme="majorHAnsi"/>
        <w:b/>
        <w:bCs/>
        <w:i/>
        <w:iCs/>
        <w:sz w:val="12"/>
        <w:szCs w:val="12"/>
        <w:lang w:val="es-MX" w:eastAsia="es-ES"/>
      </w:rPr>
      <w:t xml:space="preserve">Secretaría de Investigación, Posgrado y Vinculación, </w:t>
    </w:r>
    <w:r w:rsidRPr="00C97D50">
      <w:rPr>
        <w:rFonts w:asciiTheme="majorHAnsi" w:hAnsiTheme="majorHAnsi" w:cstheme="majorHAnsi"/>
        <w:b/>
        <w:bCs/>
        <w:sz w:val="12"/>
        <w:szCs w:val="12"/>
        <w:lang w:val="es-MX" w:eastAsia="es-ES"/>
      </w:rPr>
      <w:t xml:space="preserve">Sistema de Gestión de Calidad, certificado </w:t>
    </w:r>
    <w:r>
      <w:rPr>
        <w:rFonts w:asciiTheme="majorHAnsi" w:hAnsiTheme="majorHAnsi" w:cstheme="majorHAnsi"/>
        <w:b/>
        <w:bCs/>
        <w:sz w:val="12"/>
        <w:szCs w:val="12"/>
        <w:lang w:val="es-MX" w:eastAsia="es-ES"/>
      </w:rPr>
      <w:t xml:space="preserve">por American Trust Register, </w:t>
    </w:r>
    <w:r w:rsidRPr="00C97D50">
      <w:rPr>
        <w:rFonts w:asciiTheme="majorHAnsi" w:hAnsiTheme="majorHAnsi" w:cstheme="majorHAnsi"/>
        <w:b/>
        <w:bCs/>
        <w:sz w:val="12"/>
        <w:szCs w:val="12"/>
        <w:lang w:val="es-MX" w:eastAsia="es-ES"/>
      </w:rPr>
      <w:t>S.C.</w:t>
    </w:r>
    <w:r w:rsidRPr="00C97D50">
      <w:rPr>
        <w:rFonts w:asciiTheme="majorHAnsi" w:hAnsiTheme="majorHAnsi" w:cstheme="majorHAnsi"/>
        <w:sz w:val="12"/>
        <w:szCs w:val="12"/>
        <w:lang w:val="es-MX" w:eastAsia="es-ES"/>
      </w:rPr>
      <w:t xml:space="preserve">”, </w:t>
    </w:r>
    <w:r w:rsidRPr="00C97D50">
      <w:rPr>
        <w:rFonts w:asciiTheme="majorHAnsi" w:hAnsiTheme="majorHAnsi" w:cstheme="majorHAnsi"/>
        <w:b/>
        <w:bCs/>
        <w:i/>
        <w:iCs/>
        <w:sz w:val="12"/>
        <w:szCs w:val="12"/>
        <w:lang w:val="es-MX" w:eastAsia="es-ES"/>
      </w:rPr>
      <w:t>Alcance de Certificación</w:t>
    </w:r>
  </w:p>
  <w:p w14:paraId="51C3A0CB" w14:textId="1BFDEE65" w:rsidR="00F66414" w:rsidRPr="00490A23" w:rsidRDefault="00F66414" w:rsidP="00490A23">
    <w:pPr>
      <w:autoSpaceDE w:val="0"/>
      <w:autoSpaceDN w:val="0"/>
      <w:adjustRightInd w:val="0"/>
      <w:jc w:val="center"/>
      <w:rPr>
        <w:rFonts w:asciiTheme="majorHAnsi" w:hAnsiTheme="majorHAnsi" w:cstheme="majorHAnsi"/>
        <w:sz w:val="12"/>
        <w:szCs w:val="12"/>
        <w:lang w:val="es-MX" w:eastAsia="es-ES"/>
      </w:rPr>
    </w:pPr>
    <w:r w:rsidRPr="00C97D50">
      <w:rPr>
        <w:rFonts w:asciiTheme="majorHAnsi" w:hAnsiTheme="majorHAnsi" w:cstheme="majorHAnsi"/>
        <w:b/>
        <w:bCs/>
        <w:i/>
        <w:iCs/>
        <w:sz w:val="12"/>
        <w:szCs w:val="12"/>
        <w:lang w:val="es-MX" w:eastAsia="es-ES"/>
      </w:rPr>
      <w:t xml:space="preserve"> </w:t>
    </w:r>
    <w:r w:rsidRPr="00C97D50">
      <w:rPr>
        <w:rFonts w:asciiTheme="majorHAnsi" w:hAnsiTheme="majorHAnsi" w:cstheme="majorHAnsi"/>
        <w:sz w:val="12"/>
        <w:szCs w:val="12"/>
        <w:lang w:val="es-MX" w:eastAsia="es-ES"/>
      </w:rPr>
      <w:t>(Véase en</w:t>
    </w:r>
    <w:r>
      <w:rPr>
        <w:rFonts w:asciiTheme="majorHAnsi" w:hAnsiTheme="majorHAnsi" w:cstheme="majorHAnsi"/>
        <w:sz w:val="12"/>
        <w:szCs w:val="12"/>
        <w:lang w:val="es-MX" w:eastAsia="es-ES"/>
      </w:rPr>
      <w:t xml:space="preserve"> </w:t>
    </w:r>
    <w:r w:rsidRPr="00C97D50">
      <w:rPr>
        <w:rFonts w:asciiTheme="majorHAnsi" w:hAnsiTheme="majorHAnsi" w:cstheme="majorHAnsi"/>
        <w:sz w:val="12"/>
        <w:szCs w:val="12"/>
        <w:lang w:val="es-MX" w:eastAsia="es-ES"/>
      </w:rPr>
      <w:t xml:space="preserve">el Manual de Calidad), Número de certificado </w:t>
    </w:r>
    <w:r w:rsidRPr="00C97D50">
      <w:rPr>
        <w:rFonts w:asciiTheme="majorHAnsi" w:hAnsiTheme="majorHAnsi" w:cstheme="majorHAnsi"/>
        <w:b/>
        <w:bCs/>
        <w:i/>
        <w:iCs/>
        <w:sz w:val="12"/>
        <w:szCs w:val="12"/>
        <w:lang w:val="es-MX" w:eastAsia="es-ES"/>
      </w:rPr>
      <w:t xml:space="preserve">ATR 0742 </w:t>
    </w:r>
    <w:r w:rsidRPr="00C97D50">
      <w:rPr>
        <w:rFonts w:asciiTheme="majorHAnsi" w:hAnsiTheme="majorHAnsi" w:cstheme="majorHAnsi"/>
        <w:sz w:val="12"/>
        <w:szCs w:val="12"/>
        <w:lang w:val="es-MX" w:eastAsia="es-ES"/>
      </w:rPr>
      <w:t>en</w:t>
    </w:r>
    <w:r w:rsidRPr="00C97D50">
      <w:rPr>
        <w:rFonts w:asciiTheme="majorHAnsi" w:hAnsiTheme="majorHAnsi" w:cstheme="majorHAnsi"/>
        <w:b/>
        <w:bCs/>
        <w:sz w:val="12"/>
        <w:szCs w:val="12"/>
        <w:lang w:val="es-MX" w:eastAsia="es-ES"/>
      </w:rPr>
      <w:t xml:space="preserve"> </w:t>
    </w:r>
    <w:r w:rsidRPr="00C97D50">
      <w:rPr>
        <w:rFonts w:asciiTheme="majorHAnsi" w:hAnsiTheme="majorHAnsi" w:cstheme="majorHAnsi"/>
        <w:sz w:val="12"/>
        <w:szCs w:val="12"/>
        <w:lang w:val="es-MX" w:eastAsia="es-ES"/>
      </w:rPr>
      <w:t xml:space="preserve">base a </w:t>
    </w:r>
    <w:r w:rsidRPr="00C97D50">
      <w:rPr>
        <w:rFonts w:asciiTheme="majorHAnsi" w:hAnsiTheme="majorHAnsi" w:cstheme="majorHAnsi"/>
        <w:b/>
        <w:bCs/>
        <w:i/>
        <w:iCs/>
        <w:sz w:val="12"/>
        <w:szCs w:val="12"/>
        <w:lang w:val="es-MX" w:eastAsia="es-ES"/>
      </w:rPr>
      <w:t>(norma de referencia NMX-CC-9001-IMNC-2008)</w:t>
    </w:r>
    <w:r w:rsidRPr="00C97D50">
      <w:rPr>
        <w:rFonts w:asciiTheme="majorHAnsi" w:hAnsiTheme="majorHAnsi" w:cstheme="majorHAnsi"/>
        <w:sz w:val="12"/>
        <w:szCs w:val="12"/>
        <w:lang w:val="es-MX" w:eastAsia="es-ES"/>
      </w:rPr>
      <w:t xml:space="preserve">, Vigencia de Certificación </w:t>
    </w:r>
    <w:r w:rsidRPr="00C97D50">
      <w:rPr>
        <w:rFonts w:asciiTheme="majorHAnsi" w:hAnsiTheme="majorHAnsi" w:cstheme="majorHAnsi"/>
        <w:b/>
        <w:bCs/>
        <w:i/>
        <w:iCs/>
        <w:sz w:val="12"/>
        <w:szCs w:val="12"/>
        <w:lang w:val="es-MX" w:eastAsia="es-ES"/>
      </w:rPr>
      <w:t>(</w:t>
    </w:r>
    <w:r w:rsidR="00864B53">
      <w:rPr>
        <w:rFonts w:asciiTheme="majorHAnsi" w:hAnsiTheme="majorHAnsi" w:cstheme="majorHAnsi"/>
        <w:b/>
        <w:bCs/>
        <w:i/>
        <w:iCs/>
        <w:sz w:val="12"/>
        <w:szCs w:val="12"/>
        <w:lang w:val="es-MX" w:eastAsia="es-ES"/>
      </w:rPr>
      <w:t>09 de septiembre</w:t>
    </w:r>
    <w:r w:rsidR="0060390F">
      <w:rPr>
        <w:rFonts w:asciiTheme="majorHAnsi" w:hAnsiTheme="majorHAnsi" w:cstheme="majorHAnsi"/>
        <w:b/>
        <w:bCs/>
        <w:i/>
        <w:iCs/>
        <w:sz w:val="12"/>
        <w:szCs w:val="12"/>
        <w:lang w:val="es-MX" w:eastAsia="es-ES"/>
      </w:rPr>
      <w:t xml:space="preserve"> d</w:t>
    </w:r>
    <w:r w:rsidR="00DD4B68">
      <w:rPr>
        <w:rFonts w:asciiTheme="majorHAnsi" w:hAnsiTheme="majorHAnsi" w:cstheme="majorHAnsi"/>
        <w:b/>
        <w:bCs/>
        <w:i/>
        <w:iCs/>
        <w:sz w:val="12"/>
        <w:szCs w:val="12"/>
        <w:lang w:val="es-MX" w:eastAsia="es-ES"/>
      </w:rPr>
      <w:t>e</w:t>
    </w:r>
    <w:r>
      <w:rPr>
        <w:rFonts w:asciiTheme="majorHAnsi" w:hAnsiTheme="majorHAnsi" w:cstheme="majorHAnsi"/>
        <w:b/>
        <w:bCs/>
        <w:i/>
        <w:iCs/>
        <w:sz w:val="12"/>
        <w:szCs w:val="12"/>
        <w:lang w:val="es-MX" w:eastAsia="es-ES"/>
      </w:rPr>
      <w:t xml:space="preserve"> 202</w:t>
    </w:r>
    <w:r w:rsidR="00864B53">
      <w:rPr>
        <w:rFonts w:asciiTheme="majorHAnsi" w:hAnsiTheme="majorHAnsi" w:cstheme="majorHAnsi"/>
        <w:b/>
        <w:bCs/>
        <w:i/>
        <w:iCs/>
        <w:sz w:val="12"/>
        <w:szCs w:val="12"/>
        <w:lang w:val="es-MX" w:eastAsia="es-ES"/>
      </w:rPr>
      <w:t>7</w:t>
    </w:r>
    <w:r w:rsidRPr="00C97D50">
      <w:rPr>
        <w:rFonts w:asciiTheme="majorHAnsi" w:hAnsiTheme="majorHAnsi" w:cstheme="majorHAnsi"/>
        <w:b/>
        <w:bCs/>
        <w:sz w:val="12"/>
        <w:szCs w:val="12"/>
        <w:lang w:val="es-MX" w:eastAsia="es-ES"/>
      </w:rPr>
      <w:t>)</w:t>
    </w:r>
    <w:r w:rsidRPr="00C97D50">
      <w:rPr>
        <w:rFonts w:asciiTheme="majorHAnsi" w:hAnsiTheme="majorHAnsi" w:cstheme="majorHAnsi"/>
        <w:sz w:val="12"/>
        <w:szCs w:val="12"/>
        <w:lang w:val="es-MX" w:eastAsia="es-ES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5E2AB" w14:textId="77777777" w:rsidR="00642457" w:rsidRDefault="0064245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74544" w14:textId="77777777" w:rsidR="0005088F" w:rsidRDefault="0005088F" w:rsidP="00130188">
      <w:r>
        <w:separator/>
      </w:r>
    </w:p>
  </w:footnote>
  <w:footnote w:type="continuationSeparator" w:id="0">
    <w:p w14:paraId="75FCD4C8" w14:textId="77777777" w:rsidR="0005088F" w:rsidRDefault="0005088F" w:rsidP="00130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3AE1F" w14:textId="77777777" w:rsidR="00642457" w:rsidRDefault="0064245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C4D46" w14:textId="7EC86929" w:rsidR="00F66414" w:rsidRDefault="00D92260" w:rsidP="00130188">
    <w:pPr>
      <w:pStyle w:val="Encabezado"/>
      <w:tabs>
        <w:tab w:val="clear" w:pos="8306"/>
      </w:tabs>
    </w:pPr>
    <w:r>
      <w:rPr>
        <w:noProof/>
      </w:rPr>
      <w:drawing>
        <wp:anchor distT="0" distB="0" distL="114300" distR="114300" simplePos="0" relativeHeight="251661824" behindDoc="1" locked="0" layoutInCell="1" allowOverlap="1" wp14:anchorId="69774D51" wp14:editId="35EF5C93">
          <wp:simplePos x="0" y="0"/>
          <wp:positionH relativeFrom="column">
            <wp:posOffset>4930445</wp:posOffset>
          </wp:positionH>
          <wp:positionV relativeFrom="paragraph">
            <wp:posOffset>-103048</wp:posOffset>
          </wp:positionV>
          <wp:extent cx="1459708" cy="742950"/>
          <wp:effectExtent l="0" t="0" r="7620" b="0"/>
          <wp:wrapNone/>
          <wp:docPr id="1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556553" name="Imagen 11595565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9708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6414">
      <w:rPr>
        <w:noProof/>
        <w:lang w:val="es-MX" w:eastAsia="es-MX"/>
      </w:rPr>
      <w:drawing>
        <wp:anchor distT="0" distB="0" distL="114300" distR="114300" simplePos="0" relativeHeight="251655680" behindDoc="1" locked="0" layoutInCell="1" allowOverlap="1" wp14:anchorId="0C840A04" wp14:editId="0C795C1C">
          <wp:simplePos x="0" y="0"/>
          <wp:positionH relativeFrom="column">
            <wp:posOffset>1075690</wp:posOffset>
          </wp:positionH>
          <wp:positionV relativeFrom="paragraph">
            <wp:posOffset>2298065</wp:posOffset>
          </wp:positionV>
          <wp:extent cx="3496310" cy="4872355"/>
          <wp:effectExtent l="0" t="0" r="8890" b="4445"/>
          <wp:wrapNone/>
          <wp:docPr id="7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 preferRelativeResize="0"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6310" cy="4872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6414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A5CFEC6" wp14:editId="1E6CFBB1">
              <wp:simplePos x="0" y="0"/>
              <wp:positionH relativeFrom="column">
                <wp:posOffset>145415</wp:posOffset>
              </wp:positionH>
              <wp:positionV relativeFrom="paragraph">
                <wp:posOffset>750097</wp:posOffset>
              </wp:positionV>
              <wp:extent cx="5135245" cy="457200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3524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 xmlns:a14="http://schemas.microsoft.com/office/drawing/2010/main" xmlns:pic="http://schemas.openxmlformats.org/drawingml/2006/picture" xmlns:w16sdtfl="http://schemas.microsoft.com/office/word/2024/wordml/sdtformatlock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4093C8" w14:textId="77777777" w:rsidR="00F66414" w:rsidRDefault="00F66414" w:rsidP="00EA303B">
                          <w:pPr>
                            <w:jc w:val="center"/>
                            <w:rPr>
                              <w:b/>
                            </w:rPr>
                          </w:pPr>
                          <w:r w:rsidRPr="00EE2F20">
                            <w:rPr>
                              <w:b/>
                            </w:rPr>
                            <w:t>SECRETARÍA DE INVESTIGACIÓN, POSGRADO Y VINCULACIÓN.</w:t>
                          </w:r>
                        </w:p>
                        <w:p w14:paraId="016B316B" w14:textId="77777777" w:rsidR="00F66414" w:rsidRPr="00EE2F20" w:rsidRDefault="00F66414" w:rsidP="00EA303B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DIRECCIÓN DE POSGRADO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5CFEC6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11.45pt;margin-top:59.05pt;width:404.35pt;height:36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" filled="f" stroked="f">
              <v:textbox>
                <w:txbxContent>
                  <w:p w14:paraId="6D4093C8" w14:textId="77777777" w:rsidR="00F66414" w:rsidRDefault="00F66414" w:rsidP="00EA303B">
                    <w:pPr>
                      <w:jc w:val="center"/>
                      <w:rPr>
                        <w:b/>
                      </w:rPr>
                    </w:pPr>
                    <w:r w:rsidRPr="00EE2F20">
                      <w:rPr>
                        <w:b/>
                      </w:rPr>
                      <w:t>SECRETARÍA DE INVESTIGACIÓN, POSGRADO Y VINCULACIÓN.</w:t>
                    </w:r>
                  </w:p>
                  <w:p w14:paraId="016B316B" w14:textId="77777777" w:rsidR="00F66414" w:rsidRPr="00EE2F20" w:rsidRDefault="00F66414" w:rsidP="00EA303B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DIRECCIÓN DE POSGRADO</w:t>
                    </w:r>
                  </w:p>
                </w:txbxContent>
              </v:textbox>
            </v:shape>
          </w:pict>
        </mc:Fallback>
      </mc:AlternateContent>
    </w:r>
    <w:r w:rsidR="00F66414">
      <w:rPr>
        <w:noProof/>
        <w:lang w:val="es-MX" w:eastAsia="es-MX"/>
      </w:rPr>
      <w:drawing>
        <wp:anchor distT="0" distB="0" distL="114300" distR="114300" simplePos="0" relativeHeight="251656704" behindDoc="1" locked="0" layoutInCell="1" allowOverlap="1" wp14:anchorId="5CA6F7FA" wp14:editId="71755469">
          <wp:simplePos x="0" y="0"/>
          <wp:positionH relativeFrom="column">
            <wp:posOffset>-337185</wp:posOffset>
          </wp:positionH>
          <wp:positionV relativeFrom="paragraph">
            <wp:posOffset>-291938</wp:posOffset>
          </wp:positionV>
          <wp:extent cx="3359785" cy="1066165"/>
          <wp:effectExtent l="0" t="0" r="0" b="0"/>
          <wp:wrapNone/>
          <wp:docPr id="8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 preferRelativeResize="0"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365"/>
                  <a:stretch>
                    <a:fillRect/>
                  </a:stretch>
                </pic:blipFill>
                <pic:spPr bwMode="auto">
                  <a:xfrm>
                    <a:off x="0" y="0"/>
                    <a:ext cx="3359785" cy="1066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D9C50" w14:textId="77777777" w:rsidR="00642457" w:rsidRDefault="0064245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71054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711EF5"/>
    <w:multiLevelType w:val="multilevel"/>
    <w:tmpl w:val="9FC4916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10CC168A"/>
    <w:multiLevelType w:val="hybridMultilevel"/>
    <w:tmpl w:val="BD5E397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226F4"/>
    <w:multiLevelType w:val="hybridMultilevel"/>
    <w:tmpl w:val="47A28E7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72F8C"/>
    <w:multiLevelType w:val="hybridMultilevel"/>
    <w:tmpl w:val="7674CAAA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87FFA"/>
    <w:multiLevelType w:val="hybridMultilevel"/>
    <w:tmpl w:val="D8C451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7417E"/>
    <w:multiLevelType w:val="hybridMultilevel"/>
    <w:tmpl w:val="63D0A02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E6AB6"/>
    <w:multiLevelType w:val="hybridMultilevel"/>
    <w:tmpl w:val="3AD43F2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CC5A98"/>
    <w:multiLevelType w:val="hybridMultilevel"/>
    <w:tmpl w:val="958A5D1A"/>
    <w:lvl w:ilvl="0" w:tplc="080A0009">
      <w:start w:val="1"/>
      <w:numFmt w:val="bullet"/>
      <w:lvlText w:val=""/>
      <w:lvlJc w:val="left"/>
      <w:pPr>
        <w:ind w:left="633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5F1531"/>
    <w:multiLevelType w:val="hybridMultilevel"/>
    <w:tmpl w:val="B56EB98C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92976"/>
    <w:multiLevelType w:val="hybridMultilevel"/>
    <w:tmpl w:val="ABA0AA9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6C04D3"/>
    <w:multiLevelType w:val="hybridMultilevel"/>
    <w:tmpl w:val="08725AA2"/>
    <w:lvl w:ilvl="0" w:tplc="46EE96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9C17C0"/>
    <w:multiLevelType w:val="multilevel"/>
    <w:tmpl w:val="E39A409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A131202"/>
    <w:multiLevelType w:val="hybridMultilevel"/>
    <w:tmpl w:val="30268CAC"/>
    <w:lvl w:ilvl="0" w:tplc="09E6FC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D861CB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9ADA5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6376453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5CA2248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D92DBF8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5788527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B0145F8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E2E90A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35095D"/>
    <w:multiLevelType w:val="hybridMultilevel"/>
    <w:tmpl w:val="C0B217C8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D8025F"/>
    <w:multiLevelType w:val="hybridMultilevel"/>
    <w:tmpl w:val="FB36E4CA"/>
    <w:lvl w:ilvl="0" w:tplc="BFB4E744">
      <w:start w:val="1"/>
      <w:numFmt w:val="lowerLetter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8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4CA33F79"/>
    <w:multiLevelType w:val="hybridMultilevel"/>
    <w:tmpl w:val="ADAC15EC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8D4A21"/>
    <w:multiLevelType w:val="hybridMultilevel"/>
    <w:tmpl w:val="387C781C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6709B8"/>
    <w:multiLevelType w:val="hybridMultilevel"/>
    <w:tmpl w:val="6DD85CA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C2C4F4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5902B31"/>
    <w:multiLevelType w:val="multilevel"/>
    <w:tmpl w:val="A5A06844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8002AC"/>
    <w:multiLevelType w:val="hybridMultilevel"/>
    <w:tmpl w:val="70CEF1A6"/>
    <w:lvl w:ilvl="0" w:tplc="D818D442">
      <w:start w:val="14"/>
      <w:numFmt w:val="bullet"/>
      <w:lvlText w:val="-"/>
      <w:lvlJc w:val="left"/>
      <w:pPr>
        <w:ind w:left="1080" w:hanging="360"/>
      </w:pPr>
      <w:rPr>
        <w:rFonts w:ascii="Cambria" w:eastAsia="MS Mincho" w:hAnsi="Cambria" w:cs="Tahoma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90273A6"/>
    <w:multiLevelType w:val="hybridMultilevel"/>
    <w:tmpl w:val="D41CE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CA6301"/>
    <w:multiLevelType w:val="hybridMultilevel"/>
    <w:tmpl w:val="E432D1D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2E5B4C"/>
    <w:multiLevelType w:val="hybridMultilevel"/>
    <w:tmpl w:val="9E06ED9C"/>
    <w:lvl w:ilvl="0" w:tplc="080A0009">
      <w:start w:val="1"/>
      <w:numFmt w:val="bullet"/>
      <w:lvlText w:val=""/>
      <w:lvlJc w:val="left"/>
      <w:pPr>
        <w:ind w:left="36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24" w15:restartNumberingAfterBreak="0">
    <w:nsid w:val="679A5558"/>
    <w:multiLevelType w:val="hybridMultilevel"/>
    <w:tmpl w:val="D82CAD0E"/>
    <w:lvl w:ilvl="0" w:tplc="614ACD0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280AA4"/>
    <w:multiLevelType w:val="hybridMultilevel"/>
    <w:tmpl w:val="CA20EA7C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245CED"/>
    <w:multiLevelType w:val="hybridMultilevel"/>
    <w:tmpl w:val="6D969C0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AC1C5B"/>
    <w:multiLevelType w:val="hybridMultilevel"/>
    <w:tmpl w:val="0D4C6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3E4D99"/>
    <w:multiLevelType w:val="hybridMultilevel"/>
    <w:tmpl w:val="4A923EDE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DA5173"/>
    <w:multiLevelType w:val="hybridMultilevel"/>
    <w:tmpl w:val="C73CEC8C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64B"/>
    <w:multiLevelType w:val="hybridMultilevel"/>
    <w:tmpl w:val="B0484DEE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F36725"/>
    <w:multiLevelType w:val="hybridMultilevel"/>
    <w:tmpl w:val="92B8303C"/>
    <w:lvl w:ilvl="0" w:tplc="F6B041EE">
      <w:numFmt w:val="bullet"/>
      <w:lvlText w:val="❖"/>
      <w:lvlJc w:val="left"/>
      <w:pPr>
        <w:ind w:left="943" w:hanging="332"/>
      </w:pPr>
      <w:rPr>
        <w:rFonts w:ascii="Yu Gothic Light" w:eastAsia="Yu Gothic Light" w:hAnsi="Yu Gothic Light" w:cs="Yu Gothic Light" w:hint="default"/>
        <w:spacing w:val="0"/>
        <w:w w:val="78"/>
        <w:lang w:val="es-ES" w:eastAsia="en-US" w:bidi="ar-SA"/>
      </w:rPr>
    </w:lvl>
    <w:lvl w:ilvl="1" w:tplc="C960DFEC">
      <w:numFmt w:val="bullet"/>
      <w:lvlText w:val="•"/>
      <w:lvlJc w:val="left"/>
      <w:pPr>
        <w:ind w:left="1854" w:hanging="332"/>
      </w:pPr>
      <w:rPr>
        <w:rFonts w:hint="default"/>
        <w:lang w:val="es-ES" w:eastAsia="en-US" w:bidi="ar-SA"/>
      </w:rPr>
    </w:lvl>
    <w:lvl w:ilvl="2" w:tplc="E8FA55DA">
      <w:numFmt w:val="bullet"/>
      <w:lvlText w:val="•"/>
      <w:lvlJc w:val="left"/>
      <w:pPr>
        <w:ind w:left="2768" w:hanging="332"/>
      </w:pPr>
      <w:rPr>
        <w:rFonts w:hint="default"/>
        <w:lang w:val="es-ES" w:eastAsia="en-US" w:bidi="ar-SA"/>
      </w:rPr>
    </w:lvl>
    <w:lvl w:ilvl="3" w:tplc="14380C32">
      <w:numFmt w:val="bullet"/>
      <w:lvlText w:val="•"/>
      <w:lvlJc w:val="left"/>
      <w:pPr>
        <w:ind w:left="3682" w:hanging="332"/>
      </w:pPr>
      <w:rPr>
        <w:rFonts w:hint="default"/>
        <w:lang w:val="es-ES" w:eastAsia="en-US" w:bidi="ar-SA"/>
      </w:rPr>
    </w:lvl>
    <w:lvl w:ilvl="4" w:tplc="3A368EF2">
      <w:numFmt w:val="bullet"/>
      <w:lvlText w:val="•"/>
      <w:lvlJc w:val="left"/>
      <w:pPr>
        <w:ind w:left="4596" w:hanging="332"/>
      </w:pPr>
      <w:rPr>
        <w:rFonts w:hint="default"/>
        <w:lang w:val="es-ES" w:eastAsia="en-US" w:bidi="ar-SA"/>
      </w:rPr>
    </w:lvl>
    <w:lvl w:ilvl="5" w:tplc="6AA8363A">
      <w:numFmt w:val="bullet"/>
      <w:lvlText w:val="•"/>
      <w:lvlJc w:val="left"/>
      <w:pPr>
        <w:ind w:left="5510" w:hanging="332"/>
      </w:pPr>
      <w:rPr>
        <w:rFonts w:hint="default"/>
        <w:lang w:val="es-ES" w:eastAsia="en-US" w:bidi="ar-SA"/>
      </w:rPr>
    </w:lvl>
    <w:lvl w:ilvl="6" w:tplc="D506BF42">
      <w:numFmt w:val="bullet"/>
      <w:lvlText w:val="•"/>
      <w:lvlJc w:val="left"/>
      <w:pPr>
        <w:ind w:left="6424" w:hanging="332"/>
      </w:pPr>
      <w:rPr>
        <w:rFonts w:hint="default"/>
        <w:lang w:val="es-ES" w:eastAsia="en-US" w:bidi="ar-SA"/>
      </w:rPr>
    </w:lvl>
    <w:lvl w:ilvl="7" w:tplc="01D6B5CA">
      <w:numFmt w:val="bullet"/>
      <w:lvlText w:val="•"/>
      <w:lvlJc w:val="left"/>
      <w:pPr>
        <w:ind w:left="7338" w:hanging="332"/>
      </w:pPr>
      <w:rPr>
        <w:rFonts w:hint="default"/>
        <w:lang w:val="es-ES" w:eastAsia="en-US" w:bidi="ar-SA"/>
      </w:rPr>
    </w:lvl>
    <w:lvl w:ilvl="8" w:tplc="942E44F0">
      <w:numFmt w:val="bullet"/>
      <w:lvlText w:val="•"/>
      <w:lvlJc w:val="left"/>
      <w:pPr>
        <w:ind w:left="8252" w:hanging="332"/>
      </w:pPr>
      <w:rPr>
        <w:rFonts w:hint="default"/>
        <w:lang w:val="es-ES" w:eastAsia="en-US" w:bidi="ar-SA"/>
      </w:rPr>
    </w:lvl>
  </w:abstractNum>
  <w:abstractNum w:abstractNumId="32" w15:restartNumberingAfterBreak="0">
    <w:nsid w:val="7EA9733F"/>
    <w:multiLevelType w:val="hybridMultilevel"/>
    <w:tmpl w:val="25A6B0A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913469"/>
    <w:multiLevelType w:val="multilevel"/>
    <w:tmpl w:val="E272AE6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 w16cid:durableId="1822498021">
    <w:abstractNumId w:val="11"/>
  </w:num>
  <w:num w:numId="2" w16cid:durableId="1714426344">
    <w:abstractNumId w:val="24"/>
  </w:num>
  <w:num w:numId="3" w16cid:durableId="812795307">
    <w:abstractNumId w:val="0"/>
  </w:num>
  <w:num w:numId="4" w16cid:durableId="1799489689">
    <w:abstractNumId w:val="5"/>
  </w:num>
  <w:num w:numId="5" w16cid:durableId="895581647">
    <w:abstractNumId w:val="7"/>
  </w:num>
  <w:num w:numId="6" w16cid:durableId="1812016136">
    <w:abstractNumId w:val="26"/>
  </w:num>
  <w:num w:numId="7" w16cid:durableId="599917787">
    <w:abstractNumId w:val="20"/>
  </w:num>
  <w:num w:numId="8" w16cid:durableId="1270890950">
    <w:abstractNumId w:val="18"/>
  </w:num>
  <w:num w:numId="9" w16cid:durableId="760226648">
    <w:abstractNumId w:val="13"/>
  </w:num>
  <w:num w:numId="10" w16cid:durableId="189690486">
    <w:abstractNumId w:val="19"/>
  </w:num>
  <w:num w:numId="11" w16cid:durableId="1855457633">
    <w:abstractNumId w:val="1"/>
  </w:num>
  <w:num w:numId="12" w16cid:durableId="541863094">
    <w:abstractNumId w:val="12"/>
  </w:num>
  <w:num w:numId="13" w16cid:durableId="1553735625">
    <w:abstractNumId w:val="27"/>
  </w:num>
  <w:num w:numId="14" w16cid:durableId="35355610">
    <w:abstractNumId w:val="9"/>
  </w:num>
  <w:num w:numId="15" w16cid:durableId="1164318218">
    <w:abstractNumId w:val="25"/>
  </w:num>
  <w:num w:numId="16" w16cid:durableId="2121143303">
    <w:abstractNumId w:val="23"/>
  </w:num>
  <w:num w:numId="17" w16cid:durableId="1112673915">
    <w:abstractNumId w:val="8"/>
  </w:num>
  <w:num w:numId="18" w16cid:durableId="1691569671">
    <w:abstractNumId w:val="16"/>
  </w:num>
  <w:num w:numId="19" w16cid:durableId="464812330">
    <w:abstractNumId w:val="29"/>
  </w:num>
  <w:num w:numId="20" w16cid:durableId="1794714435">
    <w:abstractNumId w:val="17"/>
  </w:num>
  <w:num w:numId="21" w16cid:durableId="78791246">
    <w:abstractNumId w:val="28"/>
  </w:num>
  <w:num w:numId="22" w16cid:durableId="1414157802">
    <w:abstractNumId w:val="2"/>
  </w:num>
  <w:num w:numId="23" w16cid:durableId="225915512">
    <w:abstractNumId w:val="30"/>
  </w:num>
  <w:num w:numId="24" w16cid:durableId="174538306">
    <w:abstractNumId w:val="22"/>
  </w:num>
  <w:num w:numId="25" w16cid:durableId="1428580140">
    <w:abstractNumId w:val="15"/>
  </w:num>
  <w:num w:numId="26" w16cid:durableId="1605728514">
    <w:abstractNumId w:val="33"/>
  </w:num>
  <w:num w:numId="27" w16cid:durableId="645623970">
    <w:abstractNumId w:val="14"/>
  </w:num>
  <w:num w:numId="28" w16cid:durableId="1120687904">
    <w:abstractNumId w:val="3"/>
  </w:num>
  <w:num w:numId="29" w16cid:durableId="1671366522">
    <w:abstractNumId w:val="4"/>
  </w:num>
  <w:num w:numId="30" w16cid:durableId="270012753">
    <w:abstractNumId w:val="32"/>
  </w:num>
  <w:num w:numId="31" w16cid:durableId="903445262">
    <w:abstractNumId w:val="6"/>
  </w:num>
  <w:num w:numId="32" w16cid:durableId="1500774461">
    <w:abstractNumId w:val="10"/>
  </w:num>
  <w:num w:numId="33" w16cid:durableId="1968122019">
    <w:abstractNumId w:val="21"/>
  </w:num>
  <w:num w:numId="34" w16cid:durableId="1869446876">
    <w:abstractNumId w:val="31"/>
  </w:num>
  <w:num w:numId="35" w16cid:durableId="2554863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88"/>
    <w:rsid w:val="00006B87"/>
    <w:rsid w:val="00010563"/>
    <w:rsid w:val="000129E8"/>
    <w:rsid w:val="00014110"/>
    <w:rsid w:val="00023411"/>
    <w:rsid w:val="00024397"/>
    <w:rsid w:val="00024FCD"/>
    <w:rsid w:val="00026E04"/>
    <w:rsid w:val="00031801"/>
    <w:rsid w:val="00035537"/>
    <w:rsid w:val="00036D23"/>
    <w:rsid w:val="000400EB"/>
    <w:rsid w:val="000454F8"/>
    <w:rsid w:val="000466A3"/>
    <w:rsid w:val="0005088F"/>
    <w:rsid w:val="00052785"/>
    <w:rsid w:val="00055563"/>
    <w:rsid w:val="00057522"/>
    <w:rsid w:val="000604EE"/>
    <w:rsid w:val="00060FE7"/>
    <w:rsid w:val="0006454C"/>
    <w:rsid w:val="00070CF1"/>
    <w:rsid w:val="00083AB3"/>
    <w:rsid w:val="00083E98"/>
    <w:rsid w:val="00086465"/>
    <w:rsid w:val="000865B4"/>
    <w:rsid w:val="0008714F"/>
    <w:rsid w:val="00091C7B"/>
    <w:rsid w:val="00095687"/>
    <w:rsid w:val="00097045"/>
    <w:rsid w:val="000971AF"/>
    <w:rsid w:val="000972B0"/>
    <w:rsid w:val="000A09B0"/>
    <w:rsid w:val="000B2822"/>
    <w:rsid w:val="000B4AE1"/>
    <w:rsid w:val="000B4D83"/>
    <w:rsid w:val="000B58D3"/>
    <w:rsid w:val="000B627B"/>
    <w:rsid w:val="000B6B11"/>
    <w:rsid w:val="000B7C0A"/>
    <w:rsid w:val="000C0DB0"/>
    <w:rsid w:val="000C391E"/>
    <w:rsid w:val="000C6633"/>
    <w:rsid w:val="000C6CC6"/>
    <w:rsid w:val="000D1501"/>
    <w:rsid w:val="000D1700"/>
    <w:rsid w:val="000E0942"/>
    <w:rsid w:val="000E124B"/>
    <w:rsid w:val="000E241A"/>
    <w:rsid w:val="000E3D46"/>
    <w:rsid w:val="000E46F6"/>
    <w:rsid w:val="000E5F6A"/>
    <w:rsid w:val="000F0366"/>
    <w:rsid w:val="000F0B78"/>
    <w:rsid w:val="000F259A"/>
    <w:rsid w:val="000F78F7"/>
    <w:rsid w:val="001013BB"/>
    <w:rsid w:val="001019E5"/>
    <w:rsid w:val="00101A30"/>
    <w:rsid w:val="00102704"/>
    <w:rsid w:val="001043B0"/>
    <w:rsid w:val="00107EBD"/>
    <w:rsid w:val="001102BD"/>
    <w:rsid w:val="001109D2"/>
    <w:rsid w:val="001119D4"/>
    <w:rsid w:val="00114211"/>
    <w:rsid w:val="00114361"/>
    <w:rsid w:val="00121A3C"/>
    <w:rsid w:val="00122382"/>
    <w:rsid w:val="0012515E"/>
    <w:rsid w:val="00130188"/>
    <w:rsid w:val="00130FBE"/>
    <w:rsid w:val="0013195B"/>
    <w:rsid w:val="001323A3"/>
    <w:rsid w:val="001330D9"/>
    <w:rsid w:val="00133736"/>
    <w:rsid w:val="00133CA5"/>
    <w:rsid w:val="00142793"/>
    <w:rsid w:val="00143C5D"/>
    <w:rsid w:val="00143FF2"/>
    <w:rsid w:val="00145075"/>
    <w:rsid w:val="001518E4"/>
    <w:rsid w:val="001552A0"/>
    <w:rsid w:val="00164C09"/>
    <w:rsid w:val="00170942"/>
    <w:rsid w:val="00171319"/>
    <w:rsid w:val="001836FA"/>
    <w:rsid w:val="00185842"/>
    <w:rsid w:val="00186BA8"/>
    <w:rsid w:val="001933EB"/>
    <w:rsid w:val="0019684E"/>
    <w:rsid w:val="0019693B"/>
    <w:rsid w:val="001A03C8"/>
    <w:rsid w:val="001A2A2D"/>
    <w:rsid w:val="001A48BC"/>
    <w:rsid w:val="001A53F1"/>
    <w:rsid w:val="001A7CDA"/>
    <w:rsid w:val="001B4052"/>
    <w:rsid w:val="001B48B3"/>
    <w:rsid w:val="001B4A75"/>
    <w:rsid w:val="001B770E"/>
    <w:rsid w:val="001C1559"/>
    <w:rsid w:val="001C4715"/>
    <w:rsid w:val="001C4E02"/>
    <w:rsid w:val="001C5113"/>
    <w:rsid w:val="001C59B6"/>
    <w:rsid w:val="001C65D5"/>
    <w:rsid w:val="001C747D"/>
    <w:rsid w:val="001C7CE0"/>
    <w:rsid w:val="001D239F"/>
    <w:rsid w:val="001D7356"/>
    <w:rsid w:val="001E0CA8"/>
    <w:rsid w:val="001E4BBE"/>
    <w:rsid w:val="001F1592"/>
    <w:rsid w:val="001F73C0"/>
    <w:rsid w:val="001F7C0C"/>
    <w:rsid w:val="00200872"/>
    <w:rsid w:val="00205206"/>
    <w:rsid w:val="002059C2"/>
    <w:rsid w:val="00211ABE"/>
    <w:rsid w:val="00211B5B"/>
    <w:rsid w:val="00212C52"/>
    <w:rsid w:val="00215A5F"/>
    <w:rsid w:val="00215B25"/>
    <w:rsid w:val="00215B68"/>
    <w:rsid w:val="002174DF"/>
    <w:rsid w:val="0022014B"/>
    <w:rsid w:val="0022251E"/>
    <w:rsid w:val="00227C87"/>
    <w:rsid w:val="00227D15"/>
    <w:rsid w:val="00230B35"/>
    <w:rsid w:val="00234269"/>
    <w:rsid w:val="0023567C"/>
    <w:rsid w:val="002361C9"/>
    <w:rsid w:val="00236E68"/>
    <w:rsid w:val="00237D9E"/>
    <w:rsid w:val="00241097"/>
    <w:rsid w:val="00245060"/>
    <w:rsid w:val="0025099F"/>
    <w:rsid w:val="00250B06"/>
    <w:rsid w:val="0025182D"/>
    <w:rsid w:val="0025303E"/>
    <w:rsid w:val="0025447B"/>
    <w:rsid w:val="002568C2"/>
    <w:rsid w:val="00256D30"/>
    <w:rsid w:val="002623DF"/>
    <w:rsid w:val="00264D65"/>
    <w:rsid w:val="00265CC6"/>
    <w:rsid w:val="0026767C"/>
    <w:rsid w:val="00275F31"/>
    <w:rsid w:val="00281C8B"/>
    <w:rsid w:val="0028245C"/>
    <w:rsid w:val="00282EF5"/>
    <w:rsid w:val="00283B0D"/>
    <w:rsid w:val="00285532"/>
    <w:rsid w:val="0028676C"/>
    <w:rsid w:val="00286C36"/>
    <w:rsid w:val="002924D2"/>
    <w:rsid w:val="00292C34"/>
    <w:rsid w:val="00292C7F"/>
    <w:rsid w:val="002944A9"/>
    <w:rsid w:val="002945CA"/>
    <w:rsid w:val="00294D6F"/>
    <w:rsid w:val="002961FF"/>
    <w:rsid w:val="00297ED7"/>
    <w:rsid w:val="002A325C"/>
    <w:rsid w:val="002A4793"/>
    <w:rsid w:val="002A5D9D"/>
    <w:rsid w:val="002B0B47"/>
    <w:rsid w:val="002B1C2B"/>
    <w:rsid w:val="002B23F8"/>
    <w:rsid w:val="002B44D8"/>
    <w:rsid w:val="002B5539"/>
    <w:rsid w:val="002B5AE8"/>
    <w:rsid w:val="002B6887"/>
    <w:rsid w:val="002B6C12"/>
    <w:rsid w:val="002C2F9B"/>
    <w:rsid w:val="002C30B2"/>
    <w:rsid w:val="002C390A"/>
    <w:rsid w:val="002D289F"/>
    <w:rsid w:val="002D70DC"/>
    <w:rsid w:val="002D7BF9"/>
    <w:rsid w:val="002E099D"/>
    <w:rsid w:val="002E2022"/>
    <w:rsid w:val="002E25C7"/>
    <w:rsid w:val="002E2967"/>
    <w:rsid w:val="002E67B7"/>
    <w:rsid w:val="002E6B9F"/>
    <w:rsid w:val="002F0707"/>
    <w:rsid w:val="002F0BA2"/>
    <w:rsid w:val="002F5155"/>
    <w:rsid w:val="002F57BC"/>
    <w:rsid w:val="002F78AF"/>
    <w:rsid w:val="003016BC"/>
    <w:rsid w:val="00301BA9"/>
    <w:rsid w:val="00302068"/>
    <w:rsid w:val="00304FA8"/>
    <w:rsid w:val="003127B4"/>
    <w:rsid w:val="003216BB"/>
    <w:rsid w:val="00321C14"/>
    <w:rsid w:val="00323FA1"/>
    <w:rsid w:val="003241F6"/>
    <w:rsid w:val="00324A11"/>
    <w:rsid w:val="00324F18"/>
    <w:rsid w:val="00330A7C"/>
    <w:rsid w:val="00330EA6"/>
    <w:rsid w:val="00331E57"/>
    <w:rsid w:val="0033215D"/>
    <w:rsid w:val="00334B36"/>
    <w:rsid w:val="003354CE"/>
    <w:rsid w:val="00340541"/>
    <w:rsid w:val="003425F1"/>
    <w:rsid w:val="00343D61"/>
    <w:rsid w:val="0034550F"/>
    <w:rsid w:val="003455BB"/>
    <w:rsid w:val="003479F8"/>
    <w:rsid w:val="0035001B"/>
    <w:rsid w:val="00351620"/>
    <w:rsid w:val="00354FCF"/>
    <w:rsid w:val="00360054"/>
    <w:rsid w:val="00362397"/>
    <w:rsid w:val="0036419D"/>
    <w:rsid w:val="003724F3"/>
    <w:rsid w:val="00374B19"/>
    <w:rsid w:val="00385E90"/>
    <w:rsid w:val="00387B8F"/>
    <w:rsid w:val="00390567"/>
    <w:rsid w:val="00395682"/>
    <w:rsid w:val="00395887"/>
    <w:rsid w:val="00396443"/>
    <w:rsid w:val="00397A44"/>
    <w:rsid w:val="003A5E45"/>
    <w:rsid w:val="003A6F71"/>
    <w:rsid w:val="003A72D3"/>
    <w:rsid w:val="003B2201"/>
    <w:rsid w:val="003B61FB"/>
    <w:rsid w:val="003B68A4"/>
    <w:rsid w:val="003B770A"/>
    <w:rsid w:val="003C4709"/>
    <w:rsid w:val="003C4A95"/>
    <w:rsid w:val="003C5381"/>
    <w:rsid w:val="003D1D4E"/>
    <w:rsid w:val="003D6E49"/>
    <w:rsid w:val="003D7808"/>
    <w:rsid w:val="003E712A"/>
    <w:rsid w:val="003E73F8"/>
    <w:rsid w:val="003E7ECD"/>
    <w:rsid w:val="003F082D"/>
    <w:rsid w:val="003F10FC"/>
    <w:rsid w:val="003F392D"/>
    <w:rsid w:val="003F40AA"/>
    <w:rsid w:val="003F5881"/>
    <w:rsid w:val="003F6C93"/>
    <w:rsid w:val="003F6EE0"/>
    <w:rsid w:val="003F7EFA"/>
    <w:rsid w:val="00404A1B"/>
    <w:rsid w:val="00405284"/>
    <w:rsid w:val="00406E11"/>
    <w:rsid w:val="0040759D"/>
    <w:rsid w:val="00407859"/>
    <w:rsid w:val="004114A5"/>
    <w:rsid w:val="004127CA"/>
    <w:rsid w:val="00412815"/>
    <w:rsid w:val="004130AD"/>
    <w:rsid w:val="004144F3"/>
    <w:rsid w:val="004169A8"/>
    <w:rsid w:val="00417A07"/>
    <w:rsid w:val="00417B01"/>
    <w:rsid w:val="00420AD8"/>
    <w:rsid w:val="00424AB3"/>
    <w:rsid w:val="00425031"/>
    <w:rsid w:val="00425194"/>
    <w:rsid w:val="0042667C"/>
    <w:rsid w:val="004322DF"/>
    <w:rsid w:val="00435E85"/>
    <w:rsid w:val="00437677"/>
    <w:rsid w:val="00440A06"/>
    <w:rsid w:val="00444486"/>
    <w:rsid w:val="00444C73"/>
    <w:rsid w:val="00445895"/>
    <w:rsid w:val="00445AE4"/>
    <w:rsid w:val="00450EC4"/>
    <w:rsid w:val="0045131E"/>
    <w:rsid w:val="00456E33"/>
    <w:rsid w:val="00457C98"/>
    <w:rsid w:val="004629E7"/>
    <w:rsid w:val="00462A4D"/>
    <w:rsid w:val="00465B0D"/>
    <w:rsid w:val="004679F3"/>
    <w:rsid w:val="00470474"/>
    <w:rsid w:val="00471981"/>
    <w:rsid w:val="00471DF8"/>
    <w:rsid w:val="00473CD2"/>
    <w:rsid w:val="00477BA3"/>
    <w:rsid w:val="004833FF"/>
    <w:rsid w:val="00484C12"/>
    <w:rsid w:val="0048571E"/>
    <w:rsid w:val="00486852"/>
    <w:rsid w:val="00490A23"/>
    <w:rsid w:val="00491384"/>
    <w:rsid w:val="00493A6F"/>
    <w:rsid w:val="004949F1"/>
    <w:rsid w:val="004964E4"/>
    <w:rsid w:val="00497627"/>
    <w:rsid w:val="004A08DB"/>
    <w:rsid w:val="004A1095"/>
    <w:rsid w:val="004A1FC3"/>
    <w:rsid w:val="004A3381"/>
    <w:rsid w:val="004A56AC"/>
    <w:rsid w:val="004B1D21"/>
    <w:rsid w:val="004B3617"/>
    <w:rsid w:val="004B6B67"/>
    <w:rsid w:val="004C19BD"/>
    <w:rsid w:val="004C50D3"/>
    <w:rsid w:val="004C5F3F"/>
    <w:rsid w:val="004D0151"/>
    <w:rsid w:val="004D20DA"/>
    <w:rsid w:val="004D2294"/>
    <w:rsid w:val="004D7B0B"/>
    <w:rsid w:val="004E0B66"/>
    <w:rsid w:val="004E2392"/>
    <w:rsid w:val="004E27ED"/>
    <w:rsid w:val="004E3598"/>
    <w:rsid w:val="004E544A"/>
    <w:rsid w:val="004E7080"/>
    <w:rsid w:val="004F0184"/>
    <w:rsid w:val="004F1C64"/>
    <w:rsid w:val="004F1D96"/>
    <w:rsid w:val="004F665C"/>
    <w:rsid w:val="0050013C"/>
    <w:rsid w:val="00504E87"/>
    <w:rsid w:val="005052A7"/>
    <w:rsid w:val="00505362"/>
    <w:rsid w:val="005053DB"/>
    <w:rsid w:val="005064EC"/>
    <w:rsid w:val="00511259"/>
    <w:rsid w:val="00516A96"/>
    <w:rsid w:val="0052098D"/>
    <w:rsid w:val="005253C0"/>
    <w:rsid w:val="005431DC"/>
    <w:rsid w:val="00543C4A"/>
    <w:rsid w:val="00544CB8"/>
    <w:rsid w:val="00545113"/>
    <w:rsid w:val="00547098"/>
    <w:rsid w:val="00550017"/>
    <w:rsid w:val="00553C68"/>
    <w:rsid w:val="00554BE3"/>
    <w:rsid w:val="00561661"/>
    <w:rsid w:val="00564C10"/>
    <w:rsid w:val="0057307D"/>
    <w:rsid w:val="005755EB"/>
    <w:rsid w:val="00575D11"/>
    <w:rsid w:val="0057645B"/>
    <w:rsid w:val="005859A2"/>
    <w:rsid w:val="00585ACA"/>
    <w:rsid w:val="005866A5"/>
    <w:rsid w:val="00587C95"/>
    <w:rsid w:val="00591573"/>
    <w:rsid w:val="005925B7"/>
    <w:rsid w:val="00592F5A"/>
    <w:rsid w:val="00594857"/>
    <w:rsid w:val="00595AC4"/>
    <w:rsid w:val="00596184"/>
    <w:rsid w:val="005969CD"/>
    <w:rsid w:val="005A4081"/>
    <w:rsid w:val="005A7BE4"/>
    <w:rsid w:val="005B036D"/>
    <w:rsid w:val="005B36BD"/>
    <w:rsid w:val="005B6E0E"/>
    <w:rsid w:val="005B78F0"/>
    <w:rsid w:val="005C3544"/>
    <w:rsid w:val="005C4B4C"/>
    <w:rsid w:val="005C4C9F"/>
    <w:rsid w:val="005C5810"/>
    <w:rsid w:val="005C629B"/>
    <w:rsid w:val="005C6605"/>
    <w:rsid w:val="005C67DC"/>
    <w:rsid w:val="005E5338"/>
    <w:rsid w:val="005F358D"/>
    <w:rsid w:val="005F3C6F"/>
    <w:rsid w:val="005F52CE"/>
    <w:rsid w:val="0060103F"/>
    <w:rsid w:val="0060390F"/>
    <w:rsid w:val="006047D8"/>
    <w:rsid w:val="00605530"/>
    <w:rsid w:val="006075F4"/>
    <w:rsid w:val="00607A5E"/>
    <w:rsid w:val="006108DA"/>
    <w:rsid w:val="006124A0"/>
    <w:rsid w:val="006149BA"/>
    <w:rsid w:val="00626602"/>
    <w:rsid w:val="006274ED"/>
    <w:rsid w:val="00630E8C"/>
    <w:rsid w:val="00633422"/>
    <w:rsid w:val="00637341"/>
    <w:rsid w:val="00642457"/>
    <w:rsid w:val="006461A9"/>
    <w:rsid w:val="00655B3B"/>
    <w:rsid w:val="0065642E"/>
    <w:rsid w:val="00663490"/>
    <w:rsid w:val="00663B3E"/>
    <w:rsid w:val="00664088"/>
    <w:rsid w:val="00664BBB"/>
    <w:rsid w:val="00666981"/>
    <w:rsid w:val="006726C5"/>
    <w:rsid w:val="00672784"/>
    <w:rsid w:val="0067288C"/>
    <w:rsid w:val="006729AE"/>
    <w:rsid w:val="00676DAA"/>
    <w:rsid w:val="0067721C"/>
    <w:rsid w:val="00677484"/>
    <w:rsid w:val="006802F0"/>
    <w:rsid w:val="006808D1"/>
    <w:rsid w:val="00685F50"/>
    <w:rsid w:val="00690AA7"/>
    <w:rsid w:val="00691D1E"/>
    <w:rsid w:val="00692B9B"/>
    <w:rsid w:val="006A031D"/>
    <w:rsid w:val="006A30C0"/>
    <w:rsid w:val="006B012D"/>
    <w:rsid w:val="006B0E58"/>
    <w:rsid w:val="006B6C87"/>
    <w:rsid w:val="006C0CAD"/>
    <w:rsid w:val="006C6B02"/>
    <w:rsid w:val="006D0AB0"/>
    <w:rsid w:val="006D2B32"/>
    <w:rsid w:val="006D3E3A"/>
    <w:rsid w:val="006D4ED5"/>
    <w:rsid w:val="006D504C"/>
    <w:rsid w:val="006D5D2D"/>
    <w:rsid w:val="006E0126"/>
    <w:rsid w:val="006E235E"/>
    <w:rsid w:val="006E253F"/>
    <w:rsid w:val="006E2691"/>
    <w:rsid w:val="006E3A3D"/>
    <w:rsid w:val="006E506D"/>
    <w:rsid w:val="006F20B4"/>
    <w:rsid w:val="006F3B40"/>
    <w:rsid w:val="006F3C7E"/>
    <w:rsid w:val="00702012"/>
    <w:rsid w:val="007050AA"/>
    <w:rsid w:val="00710212"/>
    <w:rsid w:val="00711E59"/>
    <w:rsid w:val="00712B4D"/>
    <w:rsid w:val="00713397"/>
    <w:rsid w:val="00713DAE"/>
    <w:rsid w:val="00714476"/>
    <w:rsid w:val="0071453E"/>
    <w:rsid w:val="00716EFC"/>
    <w:rsid w:val="00717C93"/>
    <w:rsid w:val="00720A9B"/>
    <w:rsid w:val="007228F3"/>
    <w:rsid w:val="00725364"/>
    <w:rsid w:val="007301B7"/>
    <w:rsid w:val="00732719"/>
    <w:rsid w:val="007343B6"/>
    <w:rsid w:val="007404A5"/>
    <w:rsid w:val="00740E07"/>
    <w:rsid w:val="007419A1"/>
    <w:rsid w:val="00742504"/>
    <w:rsid w:val="00745B20"/>
    <w:rsid w:val="0074602E"/>
    <w:rsid w:val="007547BC"/>
    <w:rsid w:val="0075538A"/>
    <w:rsid w:val="007634FA"/>
    <w:rsid w:val="00764516"/>
    <w:rsid w:val="007676D3"/>
    <w:rsid w:val="00770577"/>
    <w:rsid w:val="00770BCF"/>
    <w:rsid w:val="007731FF"/>
    <w:rsid w:val="007749A8"/>
    <w:rsid w:val="00775FC2"/>
    <w:rsid w:val="007814E1"/>
    <w:rsid w:val="00781603"/>
    <w:rsid w:val="0078417C"/>
    <w:rsid w:val="007842AB"/>
    <w:rsid w:val="00791555"/>
    <w:rsid w:val="007918B3"/>
    <w:rsid w:val="0079267E"/>
    <w:rsid w:val="00794264"/>
    <w:rsid w:val="00796052"/>
    <w:rsid w:val="007A307D"/>
    <w:rsid w:val="007A3B49"/>
    <w:rsid w:val="007A50CD"/>
    <w:rsid w:val="007B0F16"/>
    <w:rsid w:val="007B3A09"/>
    <w:rsid w:val="007B686A"/>
    <w:rsid w:val="007B7331"/>
    <w:rsid w:val="007C17D9"/>
    <w:rsid w:val="007C3E7C"/>
    <w:rsid w:val="007C4036"/>
    <w:rsid w:val="007C4EC7"/>
    <w:rsid w:val="007C53CF"/>
    <w:rsid w:val="007D202F"/>
    <w:rsid w:val="007D3481"/>
    <w:rsid w:val="007D54E4"/>
    <w:rsid w:val="007D69FD"/>
    <w:rsid w:val="007D7058"/>
    <w:rsid w:val="007E21E9"/>
    <w:rsid w:val="007E421C"/>
    <w:rsid w:val="007E4E25"/>
    <w:rsid w:val="007E5F7F"/>
    <w:rsid w:val="007F0352"/>
    <w:rsid w:val="007F4666"/>
    <w:rsid w:val="007F53BA"/>
    <w:rsid w:val="007F5BE6"/>
    <w:rsid w:val="008025D5"/>
    <w:rsid w:val="00805481"/>
    <w:rsid w:val="00807D91"/>
    <w:rsid w:val="00810833"/>
    <w:rsid w:val="00812047"/>
    <w:rsid w:val="00814FC8"/>
    <w:rsid w:val="00817099"/>
    <w:rsid w:val="0081725C"/>
    <w:rsid w:val="0081748D"/>
    <w:rsid w:val="008203AA"/>
    <w:rsid w:val="008217B7"/>
    <w:rsid w:val="0082214F"/>
    <w:rsid w:val="008247DB"/>
    <w:rsid w:val="00824ADD"/>
    <w:rsid w:val="00826AF1"/>
    <w:rsid w:val="00827708"/>
    <w:rsid w:val="00827E08"/>
    <w:rsid w:val="008314BD"/>
    <w:rsid w:val="00832D89"/>
    <w:rsid w:val="00834A02"/>
    <w:rsid w:val="00842967"/>
    <w:rsid w:val="008438BE"/>
    <w:rsid w:val="008469AC"/>
    <w:rsid w:val="00846DDD"/>
    <w:rsid w:val="00847251"/>
    <w:rsid w:val="008508E5"/>
    <w:rsid w:val="008509A8"/>
    <w:rsid w:val="00852A5A"/>
    <w:rsid w:val="00853ED2"/>
    <w:rsid w:val="008540F5"/>
    <w:rsid w:val="0085427D"/>
    <w:rsid w:val="00855016"/>
    <w:rsid w:val="00857426"/>
    <w:rsid w:val="008576BE"/>
    <w:rsid w:val="00860C3D"/>
    <w:rsid w:val="008616CE"/>
    <w:rsid w:val="00862D9E"/>
    <w:rsid w:val="00864B53"/>
    <w:rsid w:val="008730EA"/>
    <w:rsid w:val="0089069A"/>
    <w:rsid w:val="00892D9D"/>
    <w:rsid w:val="00894A1B"/>
    <w:rsid w:val="00895E8C"/>
    <w:rsid w:val="008963FE"/>
    <w:rsid w:val="008B1259"/>
    <w:rsid w:val="008B12AB"/>
    <w:rsid w:val="008B332C"/>
    <w:rsid w:val="008B50A8"/>
    <w:rsid w:val="008B6D16"/>
    <w:rsid w:val="008C10FD"/>
    <w:rsid w:val="008C1C23"/>
    <w:rsid w:val="008C4164"/>
    <w:rsid w:val="008C46FA"/>
    <w:rsid w:val="008C4980"/>
    <w:rsid w:val="008C6B83"/>
    <w:rsid w:val="008D0642"/>
    <w:rsid w:val="008D10C4"/>
    <w:rsid w:val="008D49DE"/>
    <w:rsid w:val="008E07D6"/>
    <w:rsid w:val="008E0905"/>
    <w:rsid w:val="008E4732"/>
    <w:rsid w:val="008F0D1D"/>
    <w:rsid w:val="008F2127"/>
    <w:rsid w:val="008F500F"/>
    <w:rsid w:val="008F74FC"/>
    <w:rsid w:val="00901D87"/>
    <w:rsid w:val="00903B4C"/>
    <w:rsid w:val="009072B7"/>
    <w:rsid w:val="009115FE"/>
    <w:rsid w:val="0091734D"/>
    <w:rsid w:val="0092328F"/>
    <w:rsid w:val="00924C36"/>
    <w:rsid w:val="00927F1A"/>
    <w:rsid w:val="009304D8"/>
    <w:rsid w:val="00935BAA"/>
    <w:rsid w:val="00936139"/>
    <w:rsid w:val="00937850"/>
    <w:rsid w:val="00941B79"/>
    <w:rsid w:val="00942DB1"/>
    <w:rsid w:val="00943554"/>
    <w:rsid w:val="0094761D"/>
    <w:rsid w:val="00947EB9"/>
    <w:rsid w:val="0095040F"/>
    <w:rsid w:val="00950759"/>
    <w:rsid w:val="00950C54"/>
    <w:rsid w:val="009523B9"/>
    <w:rsid w:val="009569DE"/>
    <w:rsid w:val="00957E8D"/>
    <w:rsid w:val="009604B4"/>
    <w:rsid w:val="00960F23"/>
    <w:rsid w:val="00960F77"/>
    <w:rsid w:val="0096669B"/>
    <w:rsid w:val="0097390C"/>
    <w:rsid w:val="0098152D"/>
    <w:rsid w:val="009830D8"/>
    <w:rsid w:val="0098361D"/>
    <w:rsid w:val="00983C8A"/>
    <w:rsid w:val="009851F1"/>
    <w:rsid w:val="0098717E"/>
    <w:rsid w:val="009904DB"/>
    <w:rsid w:val="009911EC"/>
    <w:rsid w:val="00991D5B"/>
    <w:rsid w:val="00995282"/>
    <w:rsid w:val="00996A68"/>
    <w:rsid w:val="009A4D25"/>
    <w:rsid w:val="009A6024"/>
    <w:rsid w:val="009A679E"/>
    <w:rsid w:val="009B096B"/>
    <w:rsid w:val="009B15D5"/>
    <w:rsid w:val="009B6625"/>
    <w:rsid w:val="009B7FD3"/>
    <w:rsid w:val="009C08E8"/>
    <w:rsid w:val="009C1A2E"/>
    <w:rsid w:val="009C36A2"/>
    <w:rsid w:val="009C50ED"/>
    <w:rsid w:val="009C61F8"/>
    <w:rsid w:val="009D33FD"/>
    <w:rsid w:val="009D3D49"/>
    <w:rsid w:val="009D40C2"/>
    <w:rsid w:val="009D6780"/>
    <w:rsid w:val="009D7B09"/>
    <w:rsid w:val="009D7B57"/>
    <w:rsid w:val="009E07DA"/>
    <w:rsid w:val="009E0862"/>
    <w:rsid w:val="009E1A28"/>
    <w:rsid w:val="009E53A4"/>
    <w:rsid w:val="009E57F4"/>
    <w:rsid w:val="009E5935"/>
    <w:rsid w:val="009E5FF0"/>
    <w:rsid w:val="009E6835"/>
    <w:rsid w:val="009E68C1"/>
    <w:rsid w:val="009E7DB9"/>
    <w:rsid w:val="009F0C99"/>
    <w:rsid w:val="009F31FA"/>
    <w:rsid w:val="009F32A4"/>
    <w:rsid w:val="009F7F13"/>
    <w:rsid w:val="00A013A9"/>
    <w:rsid w:val="00A02F6A"/>
    <w:rsid w:val="00A033B8"/>
    <w:rsid w:val="00A03A92"/>
    <w:rsid w:val="00A0426E"/>
    <w:rsid w:val="00A11C61"/>
    <w:rsid w:val="00A1255A"/>
    <w:rsid w:val="00A1347F"/>
    <w:rsid w:val="00A1355E"/>
    <w:rsid w:val="00A13BA4"/>
    <w:rsid w:val="00A1421E"/>
    <w:rsid w:val="00A164E0"/>
    <w:rsid w:val="00A16CDF"/>
    <w:rsid w:val="00A17A3F"/>
    <w:rsid w:val="00A17DB7"/>
    <w:rsid w:val="00A225F3"/>
    <w:rsid w:val="00A229E8"/>
    <w:rsid w:val="00A25014"/>
    <w:rsid w:val="00A259DE"/>
    <w:rsid w:val="00A30632"/>
    <w:rsid w:val="00A324FB"/>
    <w:rsid w:val="00A34691"/>
    <w:rsid w:val="00A34A9A"/>
    <w:rsid w:val="00A4120B"/>
    <w:rsid w:val="00A41A0B"/>
    <w:rsid w:val="00A440D5"/>
    <w:rsid w:val="00A4471F"/>
    <w:rsid w:val="00A47CAE"/>
    <w:rsid w:val="00A53A9D"/>
    <w:rsid w:val="00A54CBD"/>
    <w:rsid w:val="00A550D5"/>
    <w:rsid w:val="00A55DA3"/>
    <w:rsid w:val="00A561C9"/>
    <w:rsid w:val="00A5776A"/>
    <w:rsid w:val="00A619A6"/>
    <w:rsid w:val="00A66F3B"/>
    <w:rsid w:val="00A67261"/>
    <w:rsid w:val="00A71FC0"/>
    <w:rsid w:val="00A72193"/>
    <w:rsid w:val="00A7363D"/>
    <w:rsid w:val="00A7399D"/>
    <w:rsid w:val="00A7462F"/>
    <w:rsid w:val="00A851E9"/>
    <w:rsid w:val="00A85DA5"/>
    <w:rsid w:val="00A85E82"/>
    <w:rsid w:val="00A8722E"/>
    <w:rsid w:val="00A87BCE"/>
    <w:rsid w:val="00A904C0"/>
    <w:rsid w:val="00A91971"/>
    <w:rsid w:val="00A94A7D"/>
    <w:rsid w:val="00A95D43"/>
    <w:rsid w:val="00A9658F"/>
    <w:rsid w:val="00A9724F"/>
    <w:rsid w:val="00AA2272"/>
    <w:rsid w:val="00AA333D"/>
    <w:rsid w:val="00AA70A8"/>
    <w:rsid w:val="00AB0FF8"/>
    <w:rsid w:val="00AB2CFE"/>
    <w:rsid w:val="00AB4D20"/>
    <w:rsid w:val="00AB5A5F"/>
    <w:rsid w:val="00AC0F4B"/>
    <w:rsid w:val="00AC1C45"/>
    <w:rsid w:val="00AC4433"/>
    <w:rsid w:val="00AC4A75"/>
    <w:rsid w:val="00AC5EFB"/>
    <w:rsid w:val="00AC7527"/>
    <w:rsid w:val="00AD221F"/>
    <w:rsid w:val="00AD6B62"/>
    <w:rsid w:val="00AD6DD3"/>
    <w:rsid w:val="00AD7AC7"/>
    <w:rsid w:val="00AE024D"/>
    <w:rsid w:val="00AE1D8B"/>
    <w:rsid w:val="00AE4330"/>
    <w:rsid w:val="00AF4200"/>
    <w:rsid w:val="00AF661B"/>
    <w:rsid w:val="00AF6D84"/>
    <w:rsid w:val="00AF709A"/>
    <w:rsid w:val="00AF77E6"/>
    <w:rsid w:val="00AF7AB8"/>
    <w:rsid w:val="00B03D78"/>
    <w:rsid w:val="00B063CA"/>
    <w:rsid w:val="00B123C6"/>
    <w:rsid w:val="00B155D6"/>
    <w:rsid w:val="00B162D5"/>
    <w:rsid w:val="00B179B3"/>
    <w:rsid w:val="00B22192"/>
    <w:rsid w:val="00B2335B"/>
    <w:rsid w:val="00B2733C"/>
    <w:rsid w:val="00B3222C"/>
    <w:rsid w:val="00B32FC6"/>
    <w:rsid w:val="00B3459A"/>
    <w:rsid w:val="00B35150"/>
    <w:rsid w:val="00B35845"/>
    <w:rsid w:val="00B360AF"/>
    <w:rsid w:val="00B362A0"/>
    <w:rsid w:val="00B37249"/>
    <w:rsid w:val="00B37A9B"/>
    <w:rsid w:val="00B44E8C"/>
    <w:rsid w:val="00B451B9"/>
    <w:rsid w:val="00B469E2"/>
    <w:rsid w:val="00B47CD4"/>
    <w:rsid w:val="00B50B8D"/>
    <w:rsid w:val="00B5217B"/>
    <w:rsid w:val="00B5459A"/>
    <w:rsid w:val="00B55088"/>
    <w:rsid w:val="00B55656"/>
    <w:rsid w:val="00B5566E"/>
    <w:rsid w:val="00B55DE7"/>
    <w:rsid w:val="00B6016F"/>
    <w:rsid w:val="00B64238"/>
    <w:rsid w:val="00B6593E"/>
    <w:rsid w:val="00B65FCF"/>
    <w:rsid w:val="00B66311"/>
    <w:rsid w:val="00B71C5F"/>
    <w:rsid w:val="00B738DA"/>
    <w:rsid w:val="00B73F61"/>
    <w:rsid w:val="00B74554"/>
    <w:rsid w:val="00B76624"/>
    <w:rsid w:val="00B81205"/>
    <w:rsid w:val="00B834B8"/>
    <w:rsid w:val="00B8402E"/>
    <w:rsid w:val="00B8575C"/>
    <w:rsid w:val="00B85AA3"/>
    <w:rsid w:val="00B86033"/>
    <w:rsid w:val="00B863B1"/>
    <w:rsid w:val="00B90002"/>
    <w:rsid w:val="00B9042F"/>
    <w:rsid w:val="00B952C3"/>
    <w:rsid w:val="00B97D52"/>
    <w:rsid w:val="00BA01CD"/>
    <w:rsid w:val="00BA1DE2"/>
    <w:rsid w:val="00BA491D"/>
    <w:rsid w:val="00BA72C8"/>
    <w:rsid w:val="00BB06D4"/>
    <w:rsid w:val="00BB3283"/>
    <w:rsid w:val="00BB39A9"/>
    <w:rsid w:val="00BB5B9B"/>
    <w:rsid w:val="00BC16ED"/>
    <w:rsid w:val="00BC1727"/>
    <w:rsid w:val="00BC1832"/>
    <w:rsid w:val="00BC215F"/>
    <w:rsid w:val="00BC3D19"/>
    <w:rsid w:val="00BC7D64"/>
    <w:rsid w:val="00BD0288"/>
    <w:rsid w:val="00BD09E8"/>
    <w:rsid w:val="00BD1C9F"/>
    <w:rsid w:val="00BD33DD"/>
    <w:rsid w:val="00BD3D5E"/>
    <w:rsid w:val="00BD7383"/>
    <w:rsid w:val="00BE1342"/>
    <w:rsid w:val="00BE350D"/>
    <w:rsid w:val="00BF1053"/>
    <w:rsid w:val="00BF3EC0"/>
    <w:rsid w:val="00BF4A07"/>
    <w:rsid w:val="00BF7CC2"/>
    <w:rsid w:val="00C0129C"/>
    <w:rsid w:val="00C014E3"/>
    <w:rsid w:val="00C02B47"/>
    <w:rsid w:val="00C0478F"/>
    <w:rsid w:val="00C05215"/>
    <w:rsid w:val="00C05D9F"/>
    <w:rsid w:val="00C06ECB"/>
    <w:rsid w:val="00C070EC"/>
    <w:rsid w:val="00C07218"/>
    <w:rsid w:val="00C072EA"/>
    <w:rsid w:val="00C10DCC"/>
    <w:rsid w:val="00C12378"/>
    <w:rsid w:val="00C16AE2"/>
    <w:rsid w:val="00C202EF"/>
    <w:rsid w:val="00C220DE"/>
    <w:rsid w:val="00C26BB3"/>
    <w:rsid w:val="00C32A81"/>
    <w:rsid w:val="00C333B2"/>
    <w:rsid w:val="00C34569"/>
    <w:rsid w:val="00C36404"/>
    <w:rsid w:val="00C42DA1"/>
    <w:rsid w:val="00C42FA2"/>
    <w:rsid w:val="00C448E7"/>
    <w:rsid w:val="00C51E47"/>
    <w:rsid w:val="00C55838"/>
    <w:rsid w:val="00C56051"/>
    <w:rsid w:val="00C64803"/>
    <w:rsid w:val="00C64B02"/>
    <w:rsid w:val="00C64CB5"/>
    <w:rsid w:val="00C663F1"/>
    <w:rsid w:val="00C67610"/>
    <w:rsid w:val="00C7257D"/>
    <w:rsid w:val="00C74835"/>
    <w:rsid w:val="00C74988"/>
    <w:rsid w:val="00C76CB7"/>
    <w:rsid w:val="00C837BA"/>
    <w:rsid w:val="00C86089"/>
    <w:rsid w:val="00C87446"/>
    <w:rsid w:val="00C87862"/>
    <w:rsid w:val="00C91FF7"/>
    <w:rsid w:val="00C9371E"/>
    <w:rsid w:val="00C94BEA"/>
    <w:rsid w:val="00C97D50"/>
    <w:rsid w:val="00CA2D5F"/>
    <w:rsid w:val="00CA3876"/>
    <w:rsid w:val="00CA63E2"/>
    <w:rsid w:val="00CA7015"/>
    <w:rsid w:val="00CA721B"/>
    <w:rsid w:val="00CB41A9"/>
    <w:rsid w:val="00CB50DD"/>
    <w:rsid w:val="00CB5ECF"/>
    <w:rsid w:val="00CB6650"/>
    <w:rsid w:val="00CB6CA4"/>
    <w:rsid w:val="00CC015A"/>
    <w:rsid w:val="00CC3973"/>
    <w:rsid w:val="00CD07B0"/>
    <w:rsid w:val="00CD14FD"/>
    <w:rsid w:val="00CD3D04"/>
    <w:rsid w:val="00CD4396"/>
    <w:rsid w:val="00CD48CF"/>
    <w:rsid w:val="00CD5C45"/>
    <w:rsid w:val="00CD5D26"/>
    <w:rsid w:val="00CD698B"/>
    <w:rsid w:val="00CE1058"/>
    <w:rsid w:val="00CE4C7C"/>
    <w:rsid w:val="00CE5316"/>
    <w:rsid w:val="00CE7706"/>
    <w:rsid w:val="00CE7B4F"/>
    <w:rsid w:val="00CF11C4"/>
    <w:rsid w:val="00CF7117"/>
    <w:rsid w:val="00D03377"/>
    <w:rsid w:val="00D05124"/>
    <w:rsid w:val="00D0722D"/>
    <w:rsid w:val="00D078FD"/>
    <w:rsid w:val="00D10FA3"/>
    <w:rsid w:val="00D202A7"/>
    <w:rsid w:val="00D21D70"/>
    <w:rsid w:val="00D234AA"/>
    <w:rsid w:val="00D262C0"/>
    <w:rsid w:val="00D26664"/>
    <w:rsid w:val="00D274FC"/>
    <w:rsid w:val="00D27960"/>
    <w:rsid w:val="00D31472"/>
    <w:rsid w:val="00D33AAE"/>
    <w:rsid w:val="00D35D30"/>
    <w:rsid w:val="00D40BA7"/>
    <w:rsid w:val="00D46EF8"/>
    <w:rsid w:val="00D5055E"/>
    <w:rsid w:val="00D53AA6"/>
    <w:rsid w:val="00D56EC8"/>
    <w:rsid w:val="00D57D0A"/>
    <w:rsid w:val="00D61E55"/>
    <w:rsid w:val="00D64684"/>
    <w:rsid w:val="00D652E2"/>
    <w:rsid w:val="00D65AEF"/>
    <w:rsid w:val="00D67C4E"/>
    <w:rsid w:val="00D70AB5"/>
    <w:rsid w:val="00D70EEB"/>
    <w:rsid w:val="00D7126A"/>
    <w:rsid w:val="00D720AA"/>
    <w:rsid w:val="00D72667"/>
    <w:rsid w:val="00D763BF"/>
    <w:rsid w:val="00D76732"/>
    <w:rsid w:val="00D76F41"/>
    <w:rsid w:val="00D8215A"/>
    <w:rsid w:val="00D82372"/>
    <w:rsid w:val="00D82ADE"/>
    <w:rsid w:val="00D854A5"/>
    <w:rsid w:val="00D85C26"/>
    <w:rsid w:val="00D872D1"/>
    <w:rsid w:val="00D90DF1"/>
    <w:rsid w:val="00D92260"/>
    <w:rsid w:val="00D9621D"/>
    <w:rsid w:val="00D96AA4"/>
    <w:rsid w:val="00D974B9"/>
    <w:rsid w:val="00D977E6"/>
    <w:rsid w:val="00D97C3B"/>
    <w:rsid w:val="00DA050E"/>
    <w:rsid w:val="00DA1B00"/>
    <w:rsid w:val="00DA28DC"/>
    <w:rsid w:val="00DA2FAD"/>
    <w:rsid w:val="00DA4E03"/>
    <w:rsid w:val="00DB127D"/>
    <w:rsid w:val="00DB2448"/>
    <w:rsid w:val="00DB4470"/>
    <w:rsid w:val="00DB4868"/>
    <w:rsid w:val="00DC14E0"/>
    <w:rsid w:val="00DC2177"/>
    <w:rsid w:val="00DC2BCB"/>
    <w:rsid w:val="00DC3263"/>
    <w:rsid w:val="00DC7A28"/>
    <w:rsid w:val="00DD1AF6"/>
    <w:rsid w:val="00DD1F4E"/>
    <w:rsid w:val="00DD264C"/>
    <w:rsid w:val="00DD4340"/>
    <w:rsid w:val="00DD4B68"/>
    <w:rsid w:val="00DD4EDF"/>
    <w:rsid w:val="00DD524E"/>
    <w:rsid w:val="00DD6AE4"/>
    <w:rsid w:val="00DD6D61"/>
    <w:rsid w:val="00DE7832"/>
    <w:rsid w:val="00DF3630"/>
    <w:rsid w:val="00DF5DB7"/>
    <w:rsid w:val="00E011DA"/>
    <w:rsid w:val="00E01729"/>
    <w:rsid w:val="00E02D51"/>
    <w:rsid w:val="00E03910"/>
    <w:rsid w:val="00E05C05"/>
    <w:rsid w:val="00E108D9"/>
    <w:rsid w:val="00E16474"/>
    <w:rsid w:val="00E21B78"/>
    <w:rsid w:val="00E23A52"/>
    <w:rsid w:val="00E23E87"/>
    <w:rsid w:val="00E31895"/>
    <w:rsid w:val="00E35A5D"/>
    <w:rsid w:val="00E368A6"/>
    <w:rsid w:val="00E40163"/>
    <w:rsid w:val="00E41DFC"/>
    <w:rsid w:val="00E44E86"/>
    <w:rsid w:val="00E46756"/>
    <w:rsid w:val="00E472D7"/>
    <w:rsid w:val="00E52995"/>
    <w:rsid w:val="00E5411D"/>
    <w:rsid w:val="00E55F5C"/>
    <w:rsid w:val="00E57DE0"/>
    <w:rsid w:val="00E62202"/>
    <w:rsid w:val="00E6332F"/>
    <w:rsid w:val="00E633B0"/>
    <w:rsid w:val="00E650C2"/>
    <w:rsid w:val="00E70802"/>
    <w:rsid w:val="00E714AB"/>
    <w:rsid w:val="00E76C63"/>
    <w:rsid w:val="00E8477F"/>
    <w:rsid w:val="00E84B49"/>
    <w:rsid w:val="00E85BD0"/>
    <w:rsid w:val="00E8761D"/>
    <w:rsid w:val="00E91A52"/>
    <w:rsid w:val="00E91CE0"/>
    <w:rsid w:val="00E93ADB"/>
    <w:rsid w:val="00E96DD9"/>
    <w:rsid w:val="00EA1CB6"/>
    <w:rsid w:val="00EA303B"/>
    <w:rsid w:val="00EA36FF"/>
    <w:rsid w:val="00EA6138"/>
    <w:rsid w:val="00EB1B7C"/>
    <w:rsid w:val="00EB4744"/>
    <w:rsid w:val="00EC0774"/>
    <w:rsid w:val="00EC2E86"/>
    <w:rsid w:val="00EC4C58"/>
    <w:rsid w:val="00EC7B28"/>
    <w:rsid w:val="00ED21DB"/>
    <w:rsid w:val="00ED26A1"/>
    <w:rsid w:val="00ED44F3"/>
    <w:rsid w:val="00ED5E75"/>
    <w:rsid w:val="00ED63BA"/>
    <w:rsid w:val="00ED7595"/>
    <w:rsid w:val="00EE10F5"/>
    <w:rsid w:val="00EE19F4"/>
    <w:rsid w:val="00EE1BCD"/>
    <w:rsid w:val="00EE2E9E"/>
    <w:rsid w:val="00EE2F20"/>
    <w:rsid w:val="00EF59CD"/>
    <w:rsid w:val="00EF742B"/>
    <w:rsid w:val="00EF78EF"/>
    <w:rsid w:val="00F01400"/>
    <w:rsid w:val="00F01777"/>
    <w:rsid w:val="00F02338"/>
    <w:rsid w:val="00F108DD"/>
    <w:rsid w:val="00F13196"/>
    <w:rsid w:val="00F14021"/>
    <w:rsid w:val="00F160E2"/>
    <w:rsid w:val="00F166D3"/>
    <w:rsid w:val="00F202CC"/>
    <w:rsid w:val="00F2605E"/>
    <w:rsid w:val="00F26EB5"/>
    <w:rsid w:val="00F31F32"/>
    <w:rsid w:val="00F326C0"/>
    <w:rsid w:val="00F32B75"/>
    <w:rsid w:val="00F37B6B"/>
    <w:rsid w:val="00F4304C"/>
    <w:rsid w:val="00F432FF"/>
    <w:rsid w:val="00F4511E"/>
    <w:rsid w:val="00F45FE4"/>
    <w:rsid w:val="00F47E21"/>
    <w:rsid w:val="00F5175C"/>
    <w:rsid w:val="00F530BC"/>
    <w:rsid w:val="00F54293"/>
    <w:rsid w:val="00F543E5"/>
    <w:rsid w:val="00F60456"/>
    <w:rsid w:val="00F60759"/>
    <w:rsid w:val="00F6153E"/>
    <w:rsid w:val="00F62695"/>
    <w:rsid w:val="00F6497C"/>
    <w:rsid w:val="00F65D49"/>
    <w:rsid w:val="00F66414"/>
    <w:rsid w:val="00F70611"/>
    <w:rsid w:val="00F7477F"/>
    <w:rsid w:val="00F772FB"/>
    <w:rsid w:val="00F77602"/>
    <w:rsid w:val="00F7796E"/>
    <w:rsid w:val="00F805CC"/>
    <w:rsid w:val="00F84C92"/>
    <w:rsid w:val="00F84EEA"/>
    <w:rsid w:val="00F878E8"/>
    <w:rsid w:val="00F91EF4"/>
    <w:rsid w:val="00F92D09"/>
    <w:rsid w:val="00F939F8"/>
    <w:rsid w:val="00F95753"/>
    <w:rsid w:val="00F967A6"/>
    <w:rsid w:val="00F97D31"/>
    <w:rsid w:val="00FA1DE4"/>
    <w:rsid w:val="00FA6434"/>
    <w:rsid w:val="00FA6EFE"/>
    <w:rsid w:val="00FA6F19"/>
    <w:rsid w:val="00FA7786"/>
    <w:rsid w:val="00FB113A"/>
    <w:rsid w:val="00FC038F"/>
    <w:rsid w:val="00FC12C8"/>
    <w:rsid w:val="00FC2BD5"/>
    <w:rsid w:val="00FC5A27"/>
    <w:rsid w:val="00FC5D9D"/>
    <w:rsid w:val="00FD0404"/>
    <w:rsid w:val="00FD1E1C"/>
    <w:rsid w:val="00FE3A48"/>
    <w:rsid w:val="00FE70DA"/>
    <w:rsid w:val="00FE77E9"/>
    <w:rsid w:val="00FF1511"/>
    <w:rsid w:val="00FF5CCD"/>
    <w:rsid w:val="00FF7B01"/>
    <w:rsid w:val="280394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E29F045"/>
  <w15:docId w15:val="{E37AE18E-5D5F-4C7D-88CB-15B35C9C8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0A8"/>
    <w:rPr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055563"/>
    <w:pPr>
      <w:keepNext/>
      <w:jc w:val="center"/>
      <w:outlineLvl w:val="0"/>
    </w:pPr>
    <w:rPr>
      <w:rFonts w:eastAsia="Times New Roman"/>
      <w:b/>
      <w:bCs/>
      <w:kern w:val="32"/>
      <w:sz w:val="32"/>
      <w:szCs w:val="32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9"/>
    <w:qFormat/>
    <w:rsid w:val="00055563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  <w:lang w:val="es-ES" w:eastAsia="es-ES"/>
    </w:rPr>
  </w:style>
  <w:style w:type="paragraph" w:styleId="Ttulo3">
    <w:name w:val="heading 3"/>
    <w:basedOn w:val="Normal"/>
    <w:next w:val="Normal"/>
    <w:link w:val="Ttulo3Car"/>
    <w:unhideWhenUsed/>
    <w:qFormat/>
    <w:rsid w:val="0006454C"/>
    <w:pPr>
      <w:keepNext/>
      <w:spacing w:before="240" w:after="60"/>
      <w:outlineLvl w:val="2"/>
    </w:pPr>
    <w:rPr>
      <w:rFonts w:eastAsia="Times New Roman"/>
      <w:b/>
      <w:bCs/>
      <w:sz w:val="26"/>
      <w:szCs w:val="26"/>
      <w:lang w:val="es-ES" w:eastAsia="es-ES"/>
    </w:rPr>
  </w:style>
  <w:style w:type="paragraph" w:styleId="Ttulo6">
    <w:name w:val="heading 6"/>
    <w:basedOn w:val="Normal"/>
    <w:next w:val="Normal"/>
    <w:link w:val="Ttulo6Car"/>
    <w:uiPriority w:val="9"/>
    <w:qFormat/>
    <w:rsid w:val="003016BC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30188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rsid w:val="00130188"/>
  </w:style>
  <w:style w:type="paragraph" w:styleId="Piedepgina">
    <w:name w:val="footer"/>
    <w:basedOn w:val="Normal"/>
    <w:link w:val="PiedepginaCar"/>
    <w:uiPriority w:val="99"/>
    <w:unhideWhenUsed/>
    <w:rsid w:val="00130188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188"/>
  </w:style>
  <w:style w:type="paragraph" w:styleId="Textodeglobo">
    <w:name w:val="Balloon Text"/>
    <w:basedOn w:val="Normal"/>
    <w:link w:val="TextodegloboCar"/>
    <w:uiPriority w:val="99"/>
    <w:semiHidden/>
    <w:unhideWhenUsed/>
    <w:rsid w:val="00130188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30188"/>
    <w:rPr>
      <w:rFonts w:ascii="Lucida Grande" w:hAnsi="Lucida Grande"/>
      <w:sz w:val="18"/>
      <w:szCs w:val="18"/>
    </w:rPr>
  </w:style>
  <w:style w:type="character" w:customStyle="1" w:styleId="Ttulo1Car">
    <w:name w:val="Título 1 Car"/>
    <w:link w:val="Ttulo1"/>
    <w:uiPriority w:val="99"/>
    <w:rsid w:val="00055563"/>
    <w:rPr>
      <w:rFonts w:eastAsia="Times New Roman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link w:val="Ttulo2"/>
    <w:uiPriority w:val="99"/>
    <w:rsid w:val="00055563"/>
    <w:rPr>
      <w:rFonts w:eastAsia="Times New Roman"/>
      <w:b/>
      <w:bCs/>
      <w:i/>
      <w:iCs/>
      <w:sz w:val="28"/>
      <w:szCs w:val="28"/>
      <w:lang w:val="es-ES" w:eastAsia="es-ES"/>
    </w:rPr>
  </w:style>
  <w:style w:type="paragraph" w:customStyle="1" w:styleId="Listavistosa-nfasis11">
    <w:name w:val="Lista vistosa - Énfasis 11"/>
    <w:basedOn w:val="Normal"/>
    <w:uiPriority w:val="34"/>
    <w:qFormat/>
    <w:rsid w:val="00055563"/>
    <w:pPr>
      <w:ind w:left="720"/>
      <w:contextualSpacing/>
    </w:pPr>
    <w:rPr>
      <w:rFonts w:ascii="Times New Roman" w:eastAsia="Times New Roman" w:hAnsi="Times New Roman"/>
      <w:lang w:val="es-ES" w:eastAsia="es-ES"/>
    </w:rPr>
  </w:style>
  <w:style w:type="table" w:styleId="Tablaconcuadrcula">
    <w:name w:val="Table Grid"/>
    <w:basedOn w:val="Tablanormal"/>
    <w:uiPriority w:val="59"/>
    <w:rsid w:val="0005556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"/>
    <w:uiPriority w:val="99"/>
    <w:rsid w:val="00055563"/>
    <w:pPr>
      <w:ind w:left="283" w:hanging="283"/>
    </w:pPr>
    <w:rPr>
      <w:rFonts w:ascii="Times New Roman" w:eastAsia="Times New Roman" w:hAnsi="Times New Roman"/>
      <w:lang w:val="es-ES" w:eastAsia="es-ES"/>
    </w:rPr>
  </w:style>
  <w:style w:type="paragraph" w:customStyle="1" w:styleId="ListaCC">
    <w:name w:val="Lista CC."/>
    <w:basedOn w:val="Normal"/>
    <w:rsid w:val="00055563"/>
    <w:rPr>
      <w:rFonts w:ascii="Times New Roman" w:eastAsia="Times New Roman" w:hAnsi="Times New Roman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rsid w:val="00055563"/>
    <w:pPr>
      <w:spacing w:after="120"/>
    </w:pPr>
    <w:rPr>
      <w:rFonts w:ascii="Times New Roman" w:eastAsia="Times New Roman" w:hAnsi="Times New Roman"/>
      <w:lang w:val="es-ES" w:eastAsia="es-ES"/>
    </w:rPr>
  </w:style>
  <w:style w:type="character" w:customStyle="1" w:styleId="TextoindependienteCar">
    <w:name w:val="Texto independiente Car"/>
    <w:link w:val="Textoindependiente"/>
    <w:uiPriority w:val="99"/>
    <w:rsid w:val="00055563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rsid w:val="00055563"/>
    <w:pPr>
      <w:spacing w:after="120"/>
      <w:ind w:left="283"/>
    </w:pPr>
    <w:rPr>
      <w:rFonts w:ascii="Times New Roman" w:eastAsia="Times New Roman" w:hAnsi="Times New Roman"/>
      <w:lang w:val="es-ES" w:eastAsia="es-ES"/>
    </w:rPr>
  </w:style>
  <w:style w:type="character" w:customStyle="1" w:styleId="SangradetextonormalCar">
    <w:name w:val="Sangría de texto normal Car"/>
    <w:link w:val="Sangradetextonormal"/>
    <w:uiPriority w:val="99"/>
    <w:rsid w:val="00055563"/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Textoennegrita">
    <w:name w:val="Strong"/>
    <w:uiPriority w:val="22"/>
    <w:qFormat/>
    <w:rsid w:val="00055563"/>
    <w:rPr>
      <w:rFonts w:cs="Times New Roman"/>
      <w:b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055563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055563"/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tulo6Car">
    <w:name w:val="Título 6 Car"/>
    <w:link w:val="Ttulo6"/>
    <w:uiPriority w:val="9"/>
    <w:semiHidden/>
    <w:rsid w:val="003016BC"/>
    <w:rPr>
      <w:rFonts w:ascii="Calibri" w:eastAsia="Times New Roman" w:hAnsi="Calibri" w:cs="Times New Roman"/>
      <w:b/>
      <w:bCs/>
      <w:sz w:val="22"/>
      <w:szCs w:val="22"/>
      <w:lang w:val="es-ES_tradnl" w:eastAsia="en-US"/>
    </w:rPr>
  </w:style>
  <w:style w:type="paragraph" w:styleId="Ttulo">
    <w:name w:val="Title"/>
    <w:basedOn w:val="Normal"/>
    <w:link w:val="TtuloCar"/>
    <w:qFormat/>
    <w:rsid w:val="003016BC"/>
    <w:pPr>
      <w:jc w:val="center"/>
    </w:pPr>
    <w:rPr>
      <w:rFonts w:ascii="Times New Roman" w:eastAsia="Times New Roman" w:hAnsi="Times New Roman"/>
      <w:b/>
      <w:bCs/>
      <w:sz w:val="20"/>
      <w:szCs w:val="20"/>
      <w:lang w:val="es-ES" w:eastAsia="es-ES"/>
    </w:rPr>
  </w:style>
  <w:style w:type="character" w:customStyle="1" w:styleId="TtuloCar">
    <w:name w:val="Título Car"/>
    <w:link w:val="Ttulo"/>
    <w:rsid w:val="003016BC"/>
    <w:rPr>
      <w:rFonts w:ascii="Times New Roman" w:eastAsia="Times New Roman" w:hAnsi="Times New Roman"/>
      <w:b/>
      <w:bCs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A619A6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rsid w:val="00A619A6"/>
    <w:rPr>
      <w:sz w:val="24"/>
      <w:szCs w:val="24"/>
      <w:lang w:val="es-ES_tradnl" w:eastAsia="en-US"/>
    </w:rPr>
  </w:style>
  <w:style w:type="character" w:customStyle="1" w:styleId="apple-converted-space">
    <w:name w:val="apple-converted-space"/>
    <w:rsid w:val="00E650C2"/>
  </w:style>
  <w:style w:type="paragraph" w:customStyle="1" w:styleId="Cuadrculamedia21">
    <w:name w:val="Cuadrícula media 21"/>
    <w:uiPriority w:val="1"/>
    <w:qFormat/>
    <w:rsid w:val="00D53AA6"/>
    <w:rPr>
      <w:rFonts w:ascii="Calibri" w:eastAsia="Calibri" w:hAnsi="Calibri"/>
      <w:sz w:val="22"/>
      <w:szCs w:val="22"/>
      <w:lang w:val="es-MX" w:eastAsia="en-US"/>
    </w:rPr>
  </w:style>
  <w:style w:type="table" w:styleId="Listamedia2-nfasis3">
    <w:name w:val="Medium List 2 Accent 3"/>
    <w:basedOn w:val="Tablanormal"/>
    <w:uiPriority w:val="61"/>
    <w:rsid w:val="002A325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1-nfasis3">
    <w:name w:val="Medium List 1 Accent 3"/>
    <w:basedOn w:val="Tablanormal"/>
    <w:uiPriority w:val="60"/>
    <w:rsid w:val="002A325C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paragraph" w:styleId="Prrafodelista">
    <w:name w:val="List Paragraph"/>
    <w:basedOn w:val="Normal"/>
    <w:uiPriority w:val="34"/>
    <w:qFormat/>
    <w:rsid w:val="00B3222C"/>
    <w:pPr>
      <w:ind w:left="720"/>
      <w:contextualSpacing/>
    </w:pPr>
  </w:style>
  <w:style w:type="table" w:styleId="Sombreadoclaro-nfasis1">
    <w:name w:val="Light Shading Accent 1"/>
    <w:basedOn w:val="Tablanormal"/>
    <w:uiPriority w:val="30"/>
    <w:qFormat/>
    <w:rsid w:val="009E5FF0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Hipervnculo">
    <w:name w:val="Hyperlink"/>
    <w:basedOn w:val="Fuentedeprrafopredeter"/>
    <w:uiPriority w:val="99"/>
    <w:unhideWhenUsed/>
    <w:rsid w:val="00C97D50"/>
    <w:rPr>
      <w:color w:val="0000FF" w:themeColor="hyperlink"/>
      <w:u w:val="single"/>
    </w:rPr>
  </w:style>
  <w:style w:type="character" w:customStyle="1" w:styleId="Ttulo3Car">
    <w:name w:val="Título 3 Car"/>
    <w:basedOn w:val="Fuentedeprrafopredeter"/>
    <w:link w:val="Ttulo3"/>
    <w:rsid w:val="0006454C"/>
    <w:rPr>
      <w:rFonts w:eastAsia="Times New Roman"/>
      <w:b/>
      <w:bCs/>
      <w:sz w:val="26"/>
      <w:szCs w:val="26"/>
      <w:lang w:val="es-ES"/>
    </w:rPr>
  </w:style>
  <w:style w:type="paragraph" w:styleId="Sinespaciado">
    <w:name w:val="No Spacing"/>
    <w:uiPriority w:val="1"/>
    <w:qFormat/>
    <w:rsid w:val="0006454C"/>
    <w:rPr>
      <w:rFonts w:ascii="Calibri" w:eastAsia="Calibri" w:hAnsi="Calibr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0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71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02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72385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30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8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99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0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3011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931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9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17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00352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6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8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0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52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95583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19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63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39734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7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5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36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58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0801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8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8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66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45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54987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6024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1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5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76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10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91387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8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2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04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32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61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60732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3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0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0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74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02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7989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650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8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8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8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9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49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47390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53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9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62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0025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6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7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4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57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8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93338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8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05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26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21477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1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3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92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8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28488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799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88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85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84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72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10363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7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0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1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03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02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85831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8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6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8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1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8432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870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3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5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21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30281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3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32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48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56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95371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46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30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62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41517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04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3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3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96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85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50181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365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4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0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40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91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56791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7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8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8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31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8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80984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7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08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1516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4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2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6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18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73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34868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09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2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9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75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81498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direccion.dp@ujat.mx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B4D28C-1FAB-4F41-A783-D66305347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1144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Elena Morales Sáenz</dc:creator>
  <cp:lastModifiedBy>RAFAEL LANDA RODRIGUEZ</cp:lastModifiedBy>
  <cp:revision>5</cp:revision>
  <cp:lastPrinted>2025-02-21T20:43:00Z</cp:lastPrinted>
  <dcterms:created xsi:type="dcterms:W3CDTF">2026-04-15T15:46:00Z</dcterms:created>
  <dcterms:modified xsi:type="dcterms:W3CDTF">2026-08-20T17:43:00Z</dcterms:modified>
</cp:coreProperties>
</file>