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CARTA DE COMPROMISOS, ÉTICA Y PROTECCIÓN DE DATOS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i w:val="1"/>
          <w:iCs w:val="1"/>
          <w:sz w:val="22"/>
          <w:szCs w:val="22"/>
          <w:highlight w:val="red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Foro El Edén de la Ciencia (FEC)</w:t>
      </w: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20"/>
        <w:gridCol w:w="5020"/>
        <w:tblGridChange w:id="0">
          <w:tblGrid>
            <w:gridCol w:w="5020"/>
            <w:gridCol w:w="5020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Compromisos del Personal Académico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Compromisos del Estudiante Participante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Integrar al estudiante al proyecto vigente y brindar orientación académica y metodológica durante su participación en el FEC. 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Incorporarse al proyecto vigente, atender la orientación académica y metodológica, así como asistir al curso-taller audiovisual, de acuerdo con las fases de su participación en el FEC.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Otorgar la carta de autorización correspondiente y dar seguimiento a la participación del estudiante 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Contar con la autorización del asesor seleccionado.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Verificar que la propuesta cumpla con los requisitos y que sea congruentes con los objetivos de la convocatoria vigente.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Verificar que la propuesta cumpla con los requisitos y que sea congruentes con los objetivos de la convocatoria vigente.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Supervisar el proyecto, promoviendo el uso correcto de fuentes, citas y el reconocimiento de las contribuciones en productos académicos y audiovisuales.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Utilizar fuentes confiables y reconocer mediante citas y referencias la autoría de ideas, textos, imágenes, datos, métodos, materiales y otros recursos de terceros.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Identificar y comunicar oportunamente cualquier conflicto de interés real, potencial o aparente que pueda afectar la objetividad, integridad o independencia de su participación.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Informar cualquier posible conflicto de interés que pueda afectar la objetividad del proyecto, su evaluación o la relación de asesoría.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Mantener el cumplimiento de la normatividad institucional, los principios éticos y el uso responsable de la información.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Mantener el cumplimiento de la normatividad institucional, los principios éticos y el uso responsable de la información.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Supervisar y declarar el uso de herramientas digitales e inteligencia artificial cuando corresponda.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Declarar el uso de herramientas digitales e inteligencia artificial cuando corresponda.</w:t>
            </w:r>
          </w:p>
          <w:p w:rsidR="00000000" w:rsidDel="00000000" w:rsidP="00000000" w:rsidRDefault="00000000" w:rsidRPr="00000000" w14:paraId="00000013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Fomentar la participación en las actividades institucionales previstas por el programa.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Asistir y participar en las actividades institucionales previstas por el programa.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8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Mantener la confidencialidad de la información de los sujetos de estudio y de los datos sensibles a los que tengan acceso durante su participación.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8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Mantener la confidencialidad de la información de los sujetos de estudio y de los datos sensibles a los que tengas acceso durante tu participación.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8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Respetar y salvaguardar la propiedad intelectual (Derechos de autor y patente) de los trabajos asesorados. 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80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 incurrir en plagios del tema presentado, respetando la legitimidad de propiedad intelectual (Derechos de autor y patente).</w:t>
            </w:r>
          </w:p>
        </w:tc>
      </w:tr>
    </w:tbl>
    <w:p w:rsidR="00000000" w:rsidDel="00000000" w:rsidP="00000000" w:rsidRDefault="00000000" w:rsidRPr="00000000" w14:paraId="0000001A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before="1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Aviso de privacidad, confidencialidad y autorización de grabación y difusión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Los datos personales recabados serán utilizados exclusivamente para los fines del Programa Edén de la Ciencia, conforme a la normatividad aplicable en materia de protección de datos personales.</w:t>
      </w:r>
    </w:p>
    <w:p w:rsidR="00000000" w:rsidDel="00000000" w:rsidP="00000000" w:rsidRDefault="00000000" w:rsidRPr="00000000" w14:paraId="0000001D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Los participantes autorizan por un periodo de cinco años, a la Universidad Juárez Autónoma de Tabasco, a través de la Dirección de Investigación, cuando corresponda, la grabación de voz, reproducción de imagen, video y/o presentaciones, y materiales que se presenten, en los distintos  medios de difusión autorizados por esta casa de estudios. </w:t>
      </w:r>
    </w:p>
    <w:p w:rsidR="00000000" w:rsidDel="00000000" w:rsidP="00000000" w:rsidRDefault="00000000" w:rsidRPr="00000000" w14:paraId="0000001E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El uso de los materiales deberá respetar la propiedad intelectual, la confidencialidad y la protección de datos personales conforme a la normativa aplicable.</w:t>
      </w:r>
    </w:p>
    <w:p w:rsidR="00000000" w:rsidDel="00000000" w:rsidP="00000000" w:rsidRDefault="00000000" w:rsidRPr="00000000" w14:paraId="0000001F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Aceptación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entiende que al darle lectura a esta carta, aceptará todos los compromisos antes descritos y será validado al confirmar su check desde su registro. </w:t>
      </w:r>
    </w:p>
    <w:p w:rsidR="00000000" w:rsidDel="00000000" w:rsidP="00000000" w:rsidRDefault="00000000" w:rsidRPr="00000000" w14:paraId="00000021">
      <w:pPr>
        <w:spacing w:after="80" w:before="1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80" w:before="14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Toda la información descrita se encuentra fundamentada en la legislación Universitaria.</w:t>
      </w:r>
    </w:p>
    <w:p w:rsidR="00000000" w:rsidDel="00000000" w:rsidP="00000000" w:rsidRDefault="00000000" w:rsidRPr="00000000" w14:paraId="00000023">
      <w:pPr>
        <w:spacing w:after="80" w:before="140" w:lineRule="auto"/>
        <w:jc w:val="both"/>
        <w:rPr>
          <w:b w:val="1"/>
          <w:bCs w:val="1"/>
          <w:sz w:val="22"/>
          <w:szCs w:val="22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https://www.ujat.mx/abogado/15763</w:t>
        </w:r>
      </w:hyperlink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Ley Orgánica de la Universidad Juárez Autónoma de Tabasco;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Reglamento para la Investigación; el Código Institucional de Ética para la Investigación (CodIEI);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Reglamento Interno de la Comisión Institucional de Ética en Investigación (RICIEI);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Lineamientos para la Protección y Registro de la Propiedad Intelectual; 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Montserrat" w:cs="Montserrat" w:eastAsia="Montserrat" w:hAnsi="Montserrat"/>
          <w:color w:val="212529"/>
          <w:sz w:val="34"/>
          <w:szCs w:val="34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Avisos de Privacidad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  <w:hyperlink r:id="rId8">
        <w:r w:rsidDel="00000000" w:rsidR="00000000" w:rsidRPr="00000000">
          <w:rPr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https://www.ujat.mx/identidad/avisodeprivacidad</w:t>
        </w:r>
      </w:hyperlink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Aviso de Privacidad Integral Dirección de Investigación Alumnos y Profesores-Investigadores.</w:t>
      </w:r>
    </w:p>
    <w:sectPr>
      <w:headerReference r:id="rId9" w:type="default"/>
      <w:pgSz w:h="15840" w:w="12240" w:orient="portrait"/>
      <w:pgMar w:bottom="2410" w:top="1701" w:left="1100" w:right="11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-714374</wp:posOffset>
          </wp:positionH>
          <wp:positionV relativeFrom="paragraph">
            <wp:posOffset>-485774</wp:posOffset>
          </wp:positionV>
          <wp:extent cx="7783951" cy="10073349"/>
          <wp:effectExtent b="0" l="0" r="0" t="0"/>
          <wp:wrapNone/>
          <wp:docPr id="3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3951" cy="1007334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s-MX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 w:val="1"/>
    <w:rsid w:val="00FC693F"/>
    <w:pPr>
      <w:spacing w:after="0" w:line="240" w:lineRule="auto"/>
    </w:pPr>
  </w:style>
  <w:style w:type="character" w:styleId="Ttulo1Car" w:customStyle="1">
    <w:name w:val="Título 1 Car"/>
    <w:basedOn w:val="Fuentedeprrafopredeter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ar" w:customStyle="1">
    <w:name w:val="Título 2 Car"/>
    <w:basedOn w:val="Fuentedeprrafopredeter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3Car" w:customStyle="1">
    <w:name w:val="Título 3 Car"/>
    <w:basedOn w:val="Fuentedeprrafopredeter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tuloCar" w:customStyle="1">
    <w:name w:val="Título Car"/>
    <w:basedOn w:val="Fuentedeprrafopredeter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tuloCar" w:customStyle="1">
    <w:name w:val="Subtítulo Car"/>
    <w:basedOn w:val="Fuentedeprrafopredeter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Textoindependiente">
    <w:name w:val="Body Text"/>
    <w:basedOn w:val="Normal"/>
    <w:link w:val="TextoindependienteCar"/>
    <w:uiPriority w:val="99"/>
    <w:unhideWhenUsed w:val="1"/>
    <w:rsid w:val="00AA1D8D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 w:val="1"/>
    <w:rsid w:val="00AA1D8D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aconvietas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aconvietas2">
    <w:name w:val="List Bullet 2"/>
    <w:basedOn w:val="Normal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Listaconvietas3">
    <w:name w:val="List Bullet 3"/>
    <w:basedOn w:val="Normal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Listaconnmeros">
    <w:name w:val="List Number"/>
    <w:basedOn w:val="Normal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Listaconnmeros2">
    <w:name w:val="List Number 2"/>
    <w:basedOn w:val="Normal"/>
    <w:uiPriority w:val="99"/>
    <w:unhideWhenUsed w:val="1"/>
    <w:rsid w:val="0029639D"/>
    <w:pPr>
      <w:tabs>
        <w:tab w:val="num" w:pos="720"/>
      </w:tabs>
      <w:ind w:left="720" w:hanging="720"/>
      <w:contextualSpacing w:val="1"/>
    </w:pPr>
  </w:style>
  <w:style w:type="paragraph" w:styleId="Listaconnmeros3">
    <w:name w:val="List Number 3"/>
    <w:basedOn w:val="Normal"/>
    <w:uiPriority w:val="99"/>
    <w:unhideWhenUsed w:val="1"/>
    <w:rsid w:val="0029639D"/>
    <w:pPr>
      <w:tabs>
        <w:tab w:val="num" w:pos="720"/>
      </w:tabs>
      <w:ind w:left="720" w:hanging="720"/>
      <w:contextualSpacing w:val="1"/>
    </w:pPr>
  </w:style>
  <w:style w:type="paragraph" w:styleId="Continuarlista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Continuarlista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Continuarlista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xtomacro">
    <w:name w:val="macro"/>
    <w:link w:val="TextomacroC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styleId="TextomacroCar" w:customStyle="1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 w:val="1"/>
    <w:rsid w:val="00FC693F"/>
    <w:rPr>
      <w:i w:val="1"/>
      <w:iCs w:val="1"/>
      <w:color w:val="000000" w:themeColor="text1"/>
    </w:rPr>
  </w:style>
  <w:style w:type="character" w:styleId="CitaCar" w:customStyle="1">
    <w:name w:val="Cita Car"/>
    <w:basedOn w:val="Fuentedeprrafopredeter"/>
    <w:link w:val="Cita"/>
    <w:uiPriority w:val="29"/>
    <w:rsid w:val="00FC693F"/>
    <w:rPr>
      <w:i w:val="1"/>
      <w:iCs w:val="1"/>
      <w:color w:val="000000" w:themeColor="text1"/>
    </w:rPr>
  </w:style>
  <w:style w:type="character" w:styleId="Ttulo4Car" w:customStyle="1">
    <w:name w:val="Título 4 Car"/>
    <w:basedOn w:val="Fuentedeprrafopredeter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tulo5Car" w:customStyle="1">
    <w:name w:val="Título 5 Car"/>
    <w:basedOn w:val="Fuentedeprrafopredeter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tulo6Car" w:customStyle="1">
    <w:name w:val="Título 6 Car"/>
    <w:basedOn w:val="Fuentedeprrafopredeter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Descripci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 w:val="1"/>
    <w:rsid w:val="00FC693F"/>
    <w:rPr>
      <w:b w:val="1"/>
      <w:bCs w:val="1"/>
    </w:rPr>
  </w:style>
  <w:style w:type="character" w:styleId="nfasis">
    <w:name w:val="Emphasis"/>
    <w:basedOn w:val="Fuentedeprrafopredeter"/>
    <w:uiPriority w:val="20"/>
    <w:qFormat w:val="1"/>
    <w:rsid w:val="00FC693F"/>
    <w:rPr>
      <w:i w:val="1"/>
      <w:iCs w:val="1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nfasissutil">
    <w:name w:val="Subtle Emphasis"/>
    <w:basedOn w:val="Fuentedeprrafopredeter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nfasisintenso">
    <w:name w:val="Intense Emphasis"/>
    <w:basedOn w:val="Fuentedeprrafopredeter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eferenciasutil">
    <w:name w:val="Subtle Reference"/>
    <w:basedOn w:val="Fuentedeprrafopredeter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tuloTDC">
    <w:name w:val="TOC Heading"/>
    <w:next w:val="Normal"/>
    <w:uiPriority w:val="39"/>
    <w:semiHidden w:val="1"/>
    <w:unhideWhenUsed w:val="1"/>
    <w:qFormat w:val="1"/>
    <w:rsid w:val="00FC693F"/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jat.mx/abogado/15763" TargetMode="External"/><Relationship Id="rId8" Type="http://schemas.openxmlformats.org/officeDocument/2006/relationships/hyperlink" Target="https://www.ujat.mx/identidad/avisodeprivacida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Bk4lmRruGM2NbkGz13E2c25J4w==">CgMxLjA4AHIhMWtIMGtWaC1SZ3o0Y2tUREw2MDZRenRoSHFya3l6VU84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