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2100" w14:textId="77777777" w:rsidR="00FB113A" w:rsidRPr="00FB113A" w:rsidRDefault="00FB113A" w:rsidP="00FB113A">
      <w:pPr>
        <w:widowControl w:val="0"/>
        <w:tabs>
          <w:tab w:val="left" w:pos="1520"/>
          <w:tab w:val="left" w:pos="1960"/>
          <w:tab w:val="left" w:pos="2460"/>
          <w:tab w:val="left" w:pos="4540"/>
          <w:tab w:val="left" w:pos="4960"/>
          <w:tab w:val="left" w:pos="7060"/>
          <w:tab w:val="left" w:pos="7660"/>
          <w:tab w:val="left" w:pos="8300"/>
        </w:tabs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D1F9C2" w14:textId="753EC447" w:rsidR="00FB113A" w:rsidRPr="00FB113A" w:rsidRDefault="00FB113A" w:rsidP="00FB113A">
      <w:pPr>
        <w:widowControl w:val="0"/>
        <w:tabs>
          <w:tab w:val="left" w:pos="1520"/>
          <w:tab w:val="left" w:pos="1960"/>
          <w:tab w:val="left" w:pos="2460"/>
          <w:tab w:val="left" w:pos="4540"/>
          <w:tab w:val="left" w:pos="4960"/>
          <w:tab w:val="left" w:pos="7060"/>
          <w:tab w:val="left" w:pos="7660"/>
          <w:tab w:val="left" w:pos="8300"/>
        </w:tabs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pacing w:val="-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13A">
        <w:rPr>
          <w:rFonts w:ascii="Calibri" w:hAnsi="Calibri" w:cs="Verdana"/>
          <w:b/>
          <w:bCs/>
          <w:spacing w:val="-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Convoca a sus Profesores Investigadores a participar en el</w:t>
      </w:r>
    </w:p>
    <w:p w14:paraId="6A674B82" w14:textId="77777777" w:rsidR="00FB113A" w:rsidRPr="00FB113A" w:rsidRDefault="00FB113A" w:rsidP="00FB113A">
      <w:pPr>
        <w:widowControl w:val="0"/>
        <w:tabs>
          <w:tab w:val="left" w:pos="1520"/>
          <w:tab w:val="left" w:pos="1960"/>
          <w:tab w:val="left" w:pos="2460"/>
          <w:tab w:val="left" w:pos="4540"/>
          <w:tab w:val="left" w:pos="4960"/>
          <w:tab w:val="left" w:pos="7060"/>
          <w:tab w:val="left" w:pos="7660"/>
          <w:tab w:val="left" w:pos="8300"/>
        </w:tabs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C8B7BC" w14:textId="77777777" w:rsidR="00FB113A" w:rsidRPr="00FB113A" w:rsidRDefault="00FB113A" w:rsidP="00FB113A">
      <w:pPr>
        <w:widowControl w:val="0"/>
        <w:tabs>
          <w:tab w:val="left" w:pos="1520"/>
          <w:tab w:val="left" w:pos="1960"/>
          <w:tab w:val="left" w:pos="2460"/>
          <w:tab w:val="left" w:pos="4540"/>
          <w:tab w:val="left" w:pos="4960"/>
          <w:tab w:val="left" w:pos="7060"/>
          <w:tab w:val="left" w:pos="7660"/>
          <w:tab w:val="left" w:pos="8300"/>
        </w:tabs>
        <w:autoSpaceDE w:val="0"/>
        <w:autoSpaceDN w:val="0"/>
        <w:adjustRightInd w:val="0"/>
        <w:ind w:right="22"/>
        <w:jc w:val="center"/>
        <w:rPr>
          <w:rFonts w:ascii="Calibri" w:hAnsi="Calibri" w:cs="Verdana"/>
          <w:b/>
          <w:bCs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13A">
        <w:rPr>
          <w:rFonts w:ascii="Calibri" w:hAnsi="Calibri" w:cs="Verdana"/>
          <w:b/>
          <w:bCs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 INSTITUCIONAL DE SUPERACIÓN ACADÉMICA </w:t>
      </w:r>
    </w:p>
    <w:p w14:paraId="0A3D644B" w14:textId="7AC7236D" w:rsidR="00FB113A" w:rsidRPr="00FB113A" w:rsidRDefault="004A4C5F" w:rsidP="00FB113A">
      <w:pPr>
        <w:widowControl w:val="0"/>
        <w:tabs>
          <w:tab w:val="left" w:pos="1520"/>
          <w:tab w:val="left" w:pos="1960"/>
          <w:tab w:val="left" w:pos="2460"/>
          <w:tab w:val="left" w:pos="4540"/>
          <w:tab w:val="left" w:pos="4960"/>
          <w:tab w:val="left" w:pos="7060"/>
          <w:tab w:val="left" w:pos="7660"/>
          <w:tab w:val="left" w:pos="8300"/>
        </w:tabs>
        <w:autoSpaceDE w:val="0"/>
        <w:autoSpaceDN w:val="0"/>
        <w:adjustRightInd w:val="0"/>
        <w:ind w:right="22"/>
        <w:jc w:val="center"/>
        <w:rPr>
          <w:rFonts w:ascii="Calibri" w:hAnsi="Calibri" w:cs="Verdana"/>
          <w:b/>
          <w:bCs/>
          <w:spacing w:val="-4"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Verdana"/>
          <w:b/>
          <w:bCs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A92ADE">
        <w:rPr>
          <w:rFonts w:ascii="Calibri" w:hAnsi="Calibri" w:cs="Verdana"/>
          <w:b/>
          <w:bCs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590F">
        <w:rPr>
          <w:rFonts w:ascii="Calibri" w:hAnsi="Calibri" w:cs="Verdana"/>
          <w:b/>
          <w:bCs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03D3F2D" w14:textId="77777777" w:rsidR="00FB113A" w:rsidRPr="00FB113A" w:rsidRDefault="00FB113A" w:rsidP="00FB113A">
      <w:pPr>
        <w:widowControl w:val="0"/>
        <w:tabs>
          <w:tab w:val="left" w:pos="1520"/>
          <w:tab w:val="left" w:pos="1960"/>
          <w:tab w:val="left" w:pos="2460"/>
          <w:tab w:val="left" w:pos="4540"/>
          <w:tab w:val="left" w:pos="4960"/>
          <w:tab w:val="left" w:pos="7060"/>
          <w:tab w:val="left" w:pos="7660"/>
          <w:tab w:val="left" w:pos="8300"/>
        </w:tabs>
        <w:autoSpaceDE w:val="0"/>
        <w:autoSpaceDN w:val="0"/>
        <w:adjustRightInd w:val="0"/>
        <w:ind w:right="22"/>
        <w:jc w:val="center"/>
        <w:rPr>
          <w:rFonts w:ascii="Calibri" w:hAnsi="Calibri" w:cs="Verdana"/>
          <w:b/>
          <w:bCs/>
          <w:spacing w:val="-1"/>
          <w:sz w:val="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AD8872" w14:textId="548CD69D" w:rsidR="00FB113A" w:rsidRDefault="00FB113A" w:rsidP="00FB113A">
      <w:pPr>
        <w:jc w:val="center"/>
        <w:outlineLvl w:val="1"/>
        <w:rPr>
          <w:rFonts w:ascii="Calibri" w:hAnsi="Calibri" w:cs="Arial"/>
          <w:b/>
          <w:bCs/>
          <w:color w:val="000000"/>
          <w:sz w:val="52"/>
          <w:szCs w:val="5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AAF1" wp14:editId="477FACB3">
                <wp:simplePos x="0" y="0"/>
                <wp:positionH relativeFrom="column">
                  <wp:posOffset>1619541</wp:posOffset>
                </wp:positionH>
                <wp:positionV relativeFrom="paragraph">
                  <wp:posOffset>12065</wp:posOffset>
                </wp:positionV>
                <wp:extent cx="2837180" cy="314325"/>
                <wp:effectExtent l="57150" t="38100" r="77470" b="1047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39A802" w14:textId="77777777" w:rsidR="004169A8" w:rsidRPr="00FF7642" w:rsidRDefault="004169A8" w:rsidP="00FB1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76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LINEAMIENTOS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AA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5pt;margin-top:.95pt;width:223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" fillcolor="window" strokecolor="#4a7ebb">
                <v:shadow on="t" color="black" opacity="24903f" origin=",.5" offset="0,.55556mm"/>
                <v:textbox>
                  <w:txbxContent>
                    <w:p w14:paraId="3239A802" w14:textId="77777777" w:rsidR="004169A8" w:rsidRPr="00FF7642" w:rsidRDefault="004169A8" w:rsidP="00FB113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F76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LINEAMIENTOS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4CA13D9A" w14:textId="77777777" w:rsidR="002D1CC0" w:rsidRDefault="002D1CC0" w:rsidP="002D1CC0">
      <w:pPr>
        <w:pStyle w:val="Prrafodelista"/>
        <w:ind w:left="426"/>
        <w:rPr>
          <w:rFonts w:ascii="Arial" w:hAnsi="Arial" w:cs="Arial"/>
          <w:b/>
        </w:rPr>
      </w:pPr>
    </w:p>
    <w:p w14:paraId="60C511B0" w14:textId="77777777" w:rsidR="002D1CC0" w:rsidRDefault="002D1CC0" w:rsidP="002D1CC0">
      <w:pPr>
        <w:pStyle w:val="Prrafodelista"/>
        <w:ind w:left="426"/>
        <w:rPr>
          <w:rFonts w:ascii="Arial" w:hAnsi="Arial" w:cs="Arial"/>
          <w:b/>
        </w:rPr>
      </w:pPr>
    </w:p>
    <w:p w14:paraId="417BEC49" w14:textId="77777777" w:rsidR="00FB113A" w:rsidRDefault="00FB113A" w:rsidP="00FB113A">
      <w:pPr>
        <w:pStyle w:val="Prrafodelista"/>
        <w:numPr>
          <w:ilvl w:val="0"/>
          <w:numId w:val="10"/>
        </w:numPr>
        <w:ind w:left="426" w:hanging="284"/>
        <w:rPr>
          <w:rFonts w:ascii="Arial" w:hAnsi="Arial" w:cs="Arial"/>
          <w:b/>
        </w:rPr>
      </w:pPr>
      <w:r w:rsidRPr="00593209">
        <w:rPr>
          <w:rFonts w:ascii="Arial" w:hAnsi="Arial" w:cs="Arial"/>
          <w:b/>
        </w:rPr>
        <w:t>CARACTERÍSTICAS DE LOS POSTULANTES</w:t>
      </w:r>
    </w:p>
    <w:p w14:paraId="4A24774C" w14:textId="77777777" w:rsidR="00FB113A" w:rsidRPr="00CC6012" w:rsidRDefault="00FB113A" w:rsidP="00FB113A">
      <w:pPr>
        <w:pStyle w:val="Prrafodelista"/>
        <w:ind w:left="0"/>
        <w:rPr>
          <w:rFonts w:ascii="Arial" w:hAnsi="Arial" w:cs="Arial"/>
          <w:b/>
        </w:rPr>
      </w:pPr>
    </w:p>
    <w:p w14:paraId="74018316" w14:textId="62AFBF24" w:rsidR="00FB113A" w:rsidRPr="000B4B02" w:rsidRDefault="00FB113A" w:rsidP="00FB113A">
      <w:pPr>
        <w:pStyle w:val="Prrafodelista"/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0B4B02">
        <w:rPr>
          <w:rFonts w:ascii="Arial" w:hAnsi="Arial" w:cs="Arial"/>
          <w:sz w:val="23"/>
          <w:szCs w:val="23"/>
        </w:rPr>
        <w:t>Ser Profesor Investigador de</w:t>
      </w:r>
      <w:r w:rsidR="00693AD5">
        <w:rPr>
          <w:rFonts w:ascii="Arial" w:hAnsi="Arial" w:cs="Arial"/>
          <w:sz w:val="23"/>
          <w:szCs w:val="23"/>
        </w:rPr>
        <w:t xml:space="preserve"> Tiempo Completo o Medio Tiempo</w:t>
      </w:r>
      <w:r w:rsidRPr="000B4B02">
        <w:rPr>
          <w:rFonts w:ascii="Arial" w:hAnsi="Arial" w:cs="Arial"/>
          <w:sz w:val="23"/>
          <w:szCs w:val="23"/>
        </w:rPr>
        <w:t>.</w:t>
      </w:r>
    </w:p>
    <w:p w14:paraId="790ED315" w14:textId="3FA44A66" w:rsidR="00FB113A" w:rsidRPr="00C51316" w:rsidRDefault="00FB113A" w:rsidP="00FB113A">
      <w:pPr>
        <w:pStyle w:val="Prrafodelista"/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C51316">
        <w:rPr>
          <w:rFonts w:ascii="Arial" w:hAnsi="Arial" w:cs="Arial"/>
          <w:sz w:val="23"/>
          <w:szCs w:val="23"/>
        </w:rPr>
        <w:t xml:space="preserve">Estar adscrito a una División Académica </w:t>
      </w:r>
      <w:r w:rsidR="004169A8">
        <w:rPr>
          <w:rFonts w:ascii="Arial" w:hAnsi="Arial" w:cs="Arial"/>
          <w:sz w:val="23"/>
          <w:szCs w:val="23"/>
        </w:rPr>
        <w:t>de la Universidad</w:t>
      </w:r>
      <w:r w:rsidRPr="00C51316">
        <w:rPr>
          <w:rFonts w:ascii="Arial" w:hAnsi="Arial" w:cs="Arial"/>
          <w:sz w:val="23"/>
          <w:szCs w:val="23"/>
        </w:rPr>
        <w:t xml:space="preserve"> </w:t>
      </w:r>
    </w:p>
    <w:p w14:paraId="48C4C2A4" w14:textId="03B5DE31" w:rsidR="00FB113A" w:rsidRDefault="00FB113A" w:rsidP="00FB113A">
      <w:pPr>
        <w:pStyle w:val="Prrafodelista"/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C51316">
        <w:rPr>
          <w:rFonts w:ascii="Arial" w:hAnsi="Arial" w:cs="Arial"/>
          <w:sz w:val="23"/>
          <w:szCs w:val="23"/>
        </w:rPr>
        <w:t xml:space="preserve">Contar </w:t>
      </w:r>
      <w:r w:rsidR="00A50017">
        <w:rPr>
          <w:rFonts w:ascii="Arial" w:hAnsi="Arial" w:cs="Arial"/>
          <w:sz w:val="23"/>
          <w:szCs w:val="23"/>
        </w:rPr>
        <w:t xml:space="preserve">al momento de cierre de la Convocatoria con al menos dos años de </w:t>
      </w:r>
      <w:r w:rsidR="00C774DC">
        <w:rPr>
          <w:rFonts w:ascii="Arial" w:hAnsi="Arial" w:cs="Arial"/>
          <w:sz w:val="23"/>
          <w:szCs w:val="23"/>
        </w:rPr>
        <w:t>antigüedad con base</w:t>
      </w:r>
      <w:r w:rsidR="0033288C">
        <w:rPr>
          <w:rFonts w:ascii="Arial" w:hAnsi="Arial" w:cs="Arial"/>
          <w:sz w:val="23"/>
          <w:szCs w:val="23"/>
        </w:rPr>
        <w:t>,</w:t>
      </w:r>
      <w:r w:rsidRPr="00C51316">
        <w:rPr>
          <w:rFonts w:ascii="Arial" w:hAnsi="Arial" w:cs="Arial"/>
          <w:sz w:val="23"/>
          <w:szCs w:val="23"/>
        </w:rPr>
        <w:t xml:space="preserve"> en la División</w:t>
      </w:r>
      <w:r w:rsidR="003E7ECD">
        <w:rPr>
          <w:rFonts w:ascii="Arial" w:hAnsi="Arial" w:cs="Arial"/>
          <w:sz w:val="23"/>
          <w:szCs w:val="23"/>
        </w:rPr>
        <w:t xml:space="preserve"> Académica</w:t>
      </w:r>
      <w:r w:rsidR="00C774DC">
        <w:rPr>
          <w:rFonts w:ascii="Arial" w:hAnsi="Arial" w:cs="Arial"/>
          <w:sz w:val="23"/>
          <w:szCs w:val="23"/>
        </w:rPr>
        <w:t xml:space="preserve"> </w:t>
      </w:r>
      <w:r w:rsidR="00D4726A">
        <w:rPr>
          <w:rFonts w:ascii="Arial" w:hAnsi="Arial" w:cs="Arial"/>
          <w:sz w:val="23"/>
          <w:szCs w:val="23"/>
        </w:rPr>
        <w:t>o Área de adscripción</w:t>
      </w:r>
      <w:r w:rsidRPr="00C51316">
        <w:rPr>
          <w:rFonts w:ascii="Arial" w:hAnsi="Arial" w:cs="Arial"/>
          <w:sz w:val="23"/>
          <w:szCs w:val="23"/>
        </w:rPr>
        <w:t>.</w:t>
      </w:r>
    </w:p>
    <w:p w14:paraId="0CA430E7" w14:textId="0B44A36B" w:rsidR="000E124B" w:rsidRPr="00D02B58" w:rsidRDefault="000E124B" w:rsidP="00FB113A">
      <w:pPr>
        <w:pStyle w:val="Prrafodelista"/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D02B58">
        <w:rPr>
          <w:rFonts w:ascii="Arial" w:hAnsi="Arial" w:cs="Arial"/>
          <w:sz w:val="23"/>
          <w:szCs w:val="23"/>
        </w:rPr>
        <w:t>Estar admitido en un posgrado</w:t>
      </w:r>
      <w:r w:rsidR="005C67DC" w:rsidRPr="00D02B58">
        <w:rPr>
          <w:rFonts w:ascii="Arial" w:hAnsi="Arial" w:cs="Arial"/>
          <w:sz w:val="23"/>
          <w:szCs w:val="23"/>
        </w:rPr>
        <w:t>;</w:t>
      </w:r>
      <w:r w:rsidR="00BC215F" w:rsidRPr="00D02B58">
        <w:rPr>
          <w:rFonts w:ascii="Arial" w:hAnsi="Arial" w:cs="Arial"/>
          <w:sz w:val="23"/>
          <w:szCs w:val="23"/>
        </w:rPr>
        <w:t xml:space="preserve"> nacional, </w:t>
      </w:r>
      <w:r w:rsidR="00693AD5">
        <w:rPr>
          <w:rFonts w:ascii="Arial" w:hAnsi="Arial" w:cs="Arial"/>
          <w:sz w:val="23"/>
          <w:szCs w:val="23"/>
        </w:rPr>
        <w:t xml:space="preserve">preferentemente </w:t>
      </w:r>
      <w:r w:rsidR="005C67DC" w:rsidRPr="00D02B58">
        <w:rPr>
          <w:rFonts w:ascii="Arial" w:hAnsi="Arial" w:cs="Arial"/>
          <w:sz w:val="23"/>
          <w:szCs w:val="23"/>
        </w:rPr>
        <w:t>inscrito en el Programa Nacional de Posgrados de Calidad SEP-CONACYT (PNPC)</w:t>
      </w:r>
      <w:r w:rsidR="000466A3" w:rsidRPr="00D02B58">
        <w:rPr>
          <w:rFonts w:ascii="Arial" w:hAnsi="Arial" w:cs="Arial"/>
          <w:sz w:val="23"/>
          <w:szCs w:val="23"/>
        </w:rPr>
        <w:t>; o</w:t>
      </w:r>
      <w:r w:rsidR="005C67DC" w:rsidRPr="00D02B58">
        <w:rPr>
          <w:rFonts w:ascii="Arial" w:hAnsi="Arial" w:cs="Arial"/>
          <w:sz w:val="23"/>
          <w:szCs w:val="23"/>
        </w:rPr>
        <w:t xml:space="preserve"> </w:t>
      </w:r>
      <w:r w:rsidR="00D02B58" w:rsidRPr="00D02B58">
        <w:rPr>
          <w:rFonts w:ascii="Arial" w:hAnsi="Arial" w:cs="Arial"/>
          <w:sz w:val="23"/>
          <w:szCs w:val="23"/>
        </w:rPr>
        <w:t>de alta calidad en el extranjero reconocidos por el Programa para el Desarrollo Profesional Docente (PRODEP)</w:t>
      </w:r>
      <w:r w:rsidR="005C67DC" w:rsidRPr="00D02B58">
        <w:rPr>
          <w:rFonts w:ascii="Calibri" w:hAnsi="Calibri" w:cs="Arial"/>
          <w:bCs/>
          <w:color w:val="000000"/>
          <w:kern w:val="36"/>
        </w:rPr>
        <w:t>.</w:t>
      </w:r>
    </w:p>
    <w:p w14:paraId="2A183FDB" w14:textId="77777777" w:rsidR="00FB113A" w:rsidRPr="00CC6012" w:rsidRDefault="00FB113A" w:rsidP="00FB113A">
      <w:pPr>
        <w:pStyle w:val="Prrafodelista"/>
        <w:ind w:left="0"/>
        <w:rPr>
          <w:rFonts w:ascii="Arial" w:hAnsi="Arial" w:cs="Arial"/>
          <w:b/>
        </w:rPr>
      </w:pPr>
    </w:p>
    <w:p w14:paraId="7F567212" w14:textId="77777777" w:rsidR="00FB113A" w:rsidRPr="00CC6012" w:rsidRDefault="00FB113A" w:rsidP="00FB11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CC6012">
        <w:rPr>
          <w:rFonts w:ascii="Arial" w:hAnsi="Arial" w:cs="Arial"/>
          <w:b/>
        </w:rPr>
        <w:t>MODALIDADES DE APOYO</w:t>
      </w:r>
    </w:p>
    <w:p w14:paraId="3263219D" w14:textId="77777777" w:rsidR="00FB113A" w:rsidRPr="00CC6012" w:rsidRDefault="00FB113A" w:rsidP="00FB113A">
      <w:pPr>
        <w:ind w:left="426" w:hanging="426"/>
        <w:jc w:val="both"/>
        <w:rPr>
          <w:rFonts w:ascii="Arial" w:hAnsi="Arial" w:cs="Arial"/>
        </w:rPr>
      </w:pPr>
    </w:p>
    <w:p w14:paraId="200D4E4B" w14:textId="40BDB575" w:rsidR="00FB113A" w:rsidRPr="00C51316" w:rsidRDefault="00FB113A" w:rsidP="00FB113A">
      <w:pPr>
        <w:ind w:left="851" w:hanging="425"/>
        <w:jc w:val="both"/>
        <w:rPr>
          <w:rFonts w:ascii="Arial" w:hAnsi="Arial" w:cs="Arial"/>
          <w:sz w:val="23"/>
          <w:szCs w:val="23"/>
        </w:rPr>
      </w:pPr>
      <w:r w:rsidRPr="00EB6215">
        <w:rPr>
          <w:rFonts w:ascii="Arial" w:hAnsi="Arial" w:cs="Arial"/>
          <w:sz w:val="23"/>
          <w:szCs w:val="23"/>
        </w:rPr>
        <w:t>2.1</w:t>
      </w:r>
      <w:r w:rsidRPr="00EB6215">
        <w:rPr>
          <w:rFonts w:ascii="Arial" w:hAnsi="Arial" w:cs="Arial"/>
          <w:sz w:val="23"/>
          <w:szCs w:val="23"/>
        </w:rPr>
        <w:tab/>
        <w:t>La beca consiste en el equivalente al monto mensual del sueldo y la descarga</w:t>
      </w:r>
      <w:r w:rsidRPr="00C51316">
        <w:rPr>
          <w:rFonts w:ascii="Arial" w:hAnsi="Arial" w:cs="Arial"/>
          <w:sz w:val="23"/>
          <w:szCs w:val="23"/>
        </w:rPr>
        <w:t xml:space="preserve"> académica total o parcial, para realizar e</w:t>
      </w:r>
      <w:r w:rsidR="0053517B">
        <w:rPr>
          <w:rFonts w:ascii="Arial" w:hAnsi="Arial" w:cs="Arial"/>
          <w:sz w:val="23"/>
          <w:szCs w:val="23"/>
        </w:rPr>
        <w:t xml:space="preserve">studios de Doctorado, Maestría </w:t>
      </w:r>
      <w:r w:rsidR="00693AD5">
        <w:rPr>
          <w:rFonts w:ascii="Arial" w:hAnsi="Arial" w:cs="Arial"/>
          <w:sz w:val="23"/>
          <w:szCs w:val="23"/>
        </w:rPr>
        <w:t>y</w:t>
      </w:r>
      <w:r w:rsidR="0053517B">
        <w:rPr>
          <w:rFonts w:ascii="Arial" w:hAnsi="Arial" w:cs="Arial"/>
          <w:sz w:val="23"/>
          <w:szCs w:val="23"/>
        </w:rPr>
        <w:t xml:space="preserve"> Especialidad</w:t>
      </w:r>
      <w:r w:rsidR="000E124B">
        <w:rPr>
          <w:rFonts w:ascii="Arial" w:hAnsi="Arial" w:cs="Arial"/>
          <w:sz w:val="23"/>
          <w:szCs w:val="23"/>
        </w:rPr>
        <w:t>.</w:t>
      </w:r>
    </w:p>
    <w:p w14:paraId="398146F3" w14:textId="31DCB6D1" w:rsidR="00FB113A" w:rsidRPr="003E7ECD" w:rsidRDefault="00FB113A" w:rsidP="00FB113A">
      <w:pPr>
        <w:numPr>
          <w:ilvl w:val="0"/>
          <w:numId w:val="25"/>
        </w:numPr>
        <w:jc w:val="both"/>
        <w:rPr>
          <w:rFonts w:ascii="Arial" w:hAnsi="Arial" w:cs="Arial"/>
          <w:sz w:val="23"/>
          <w:szCs w:val="23"/>
        </w:rPr>
      </w:pPr>
      <w:r w:rsidRPr="003E7ECD">
        <w:rPr>
          <w:rFonts w:ascii="Arial" w:hAnsi="Arial" w:cs="Arial"/>
          <w:b/>
          <w:sz w:val="23"/>
          <w:szCs w:val="23"/>
        </w:rPr>
        <w:t>Descarga académica total</w:t>
      </w:r>
      <w:r w:rsidRPr="003E7ECD">
        <w:rPr>
          <w:rFonts w:ascii="Arial" w:hAnsi="Arial" w:cs="Arial"/>
          <w:sz w:val="23"/>
          <w:szCs w:val="23"/>
        </w:rPr>
        <w:t>: Cuando el posgrado a cursar se</w:t>
      </w:r>
      <w:r w:rsidR="000E124B" w:rsidRPr="003E7ECD">
        <w:rPr>
          <w:rFonts w:ascii="Arial" w:hAnsi="Arial" w:cs="Arial"/>
          <w:sz w:val="23"/>
          <w:szCs w:val="23"/>
        </w:rPr>
        <w:t>a presencial y de tiempo completo.</w:t>
      </w:r>
    </w:p>
    <w:p w14:paraId="2F8B987E" w14:textId="3A6E7452" w:rsidR="00FB113A" w:rsidRPr="00456E33" w:rsidRDefault="00FB113A" w:rsidP="00FB113A">
      <w:pPr>
        <w:numPr>
          <w:ilvl w:val="0"/>
          <w:numId w:val="25"/>
        </w:numPr>
        <w:ind w:hanging="294"/>
        <w:jc w:val="both"/>
        <w:rPr>
          <w:rFonts w:ascii="Arial" w:hAnsi="Arial" w:cs="Arial"/>
          <w:sz w:val="23"/>
          <w:szCs w:val="23"/>
        </w:rPr>
      </w:pPr>
      <w:r w:rsidRPr="003E7ECD">
        <w:rPr>
          <w:rFonts w:ascii="Arial" w:hAnsi="Arial" w:cs="Arial"/>
          <w:b/>
          <w:sz w:val="23"/>
          <w:szCs w:val="23"/>
        </w:rPr>
        <w:t>Descarga académica parcial</w:t>
      </w:r>
      <w:r w:rsidRPr="003E7ECD">
        <w:rPr>
          <w:rFonts w:ascii="Arial" w:hAnsi="Arial" w:cs="Arial"/>
          <w:sz w:val="23"/>
          <w:szCs w:val="23"/>
        </w:rPr>
        <w:t>: Cuando e</w:t>
      </w:r>
      <w:r w:rsidR="0035001B" w:rsidRPr="003E7ECD">
        <w:rPr>
          <w:rFonts w:ascii="Arial" w:hAnsi="Arial" w:cs="Arial"/>
          <w:sz w:val="23"/>
          <w:szCs w:val="23"/>
        </w:rPr>
        <w:t xml:space="preserve">l posgrado a cursar </w:t>
      </w:r>
      <w:r w:rsidR="000E124B" w:rsidRPr="003E7ECD">
        <w:rPr>
          <w:rFonts w:ascii="Arial" w:hAnsi="Arial" w:cs="Arial"/>
          <w:sz w:val="23"/>
          <w:szCs w:val="23"/>
        </w:rPr>
        <w:t xml:space="preserve">sea </w:t>
      </w:r>
      <w:r w:rsidR="003E7ECD">
        <w:rPr>
          <w:rFonts w:ascii="Arial" w:hAnsi="Arial" w:cs="Arial"/>
          <w:sz w:val="23"/>
          <w:szCs w:val="23"/>
        </w:rPr>
        <w:t xml:space="preserve">de manera </w:t>
      </w:r>
      <w:r w:rsidR="00D90DF1" w:rsidRPr="00456E33">
        <w:rPr>
          <w:rFonts w:ascii="Arial" w:hAnsi="Arial" w:cs="Arial"/>
          <w:sz w:val="23"/>
          <w:szCs w:val="23"/>
        </w:rPr>
        <w:t>semipresencial</w:t>
      </w:r>
      <w:r w:rsidRPr="00456E33">
        <w:rPr>
          <w:rFonts w:ascii="Arial" w:hAnsi="Arial" w:cs="Arial"/>
          <w:sz w:val="23"/>
          <w:szCs w:val="23"/>
        </w:rPr>
        <w:t>.</w:t>
      </w:r>
    </w:p>
    <w:p w14:paraId="1965E6CD" w14:textId="6089742D" w:rsidR="00FB113A" w:rsidRDefault="00FB113A" w:rsidP="00FB113A">
      <w:pPr>
        <w:pStyle w:val="Prrafodelista"/>
        <w:ind w:left="0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2.2. </w:t>
      </w:r>
      <w:r w:rsidRPr="00C51316">
        <w:rPr>
          <w:rFonts w:ascii="Arial" w:hAnsi="Arial" w:cs="Arial"/>
          <w:sz w:val="23"/>
          <w:szCs w:val="23"/>
        </w:rPr>
        <w:t xml:space="preserve">Los apoyos se otorgarán </w:t>
      </w:r>
      <w:r w:rsidR="00ED5E75">
        <w:rPr>
          <w:rFonts w:ascii="Arial" w:hAnsi="Arial" w:cs="Arial"/>
          <w:sz w:val="23"/>
          <w:szCs w:val="23"/>
        </w:rPr>
        <w:t xml:space="preserve">únicamente </w:t>
      </w:r>
      <w:r w:rsidRPr="00C51316">
        <w:rPr>
          <w:rFonts w:ascii="Arial" w:hAnsi="Arial" w:cs="Arial"/>
          <w:sz w:val="23"/>
          <w:szCs w:val="23"/>
        </w:rPr>
        <w:t>para realizar estudios de un grado superior al ya obtenido.</w:t>
      </w:r>
    </w:p>
    <w:p w14:paraId="1385A9B2" w14:textId="77777777" w:rsidR="00693AD5" w:rsidRPr="00C51316" w:rsidRDefault="00693AD5" w:rsidP="00FB113A">
      <w:pPr>
        <w:pStyle w:val="Prrafodelista"/>
        <w:ind w:left="0" w:firstLine="426"/>
        <w:jc w:val="both"/>
        <w:rPr>
          <w:rFonts w:ascii="Arial" w:hAnsi="Arial" w:cs="Arial"/>
          <w:sz w:val="23"/>
          <w:szCs w:val="23"/>
        </w:rPr>
      </w:pPr>
    </w:p>
    <w:p w14:paraId="663A727F" w14:textId="3B2327C8" w:rsidR="0067288C" w:rsidRDefault="00672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6EB982" w14:textId="77777777" w:rsidR="00A87BCE" w:rsidRPr="00A87BCE" w:rsidRDefault="00A87BCE" w:rsidP="00A87BCE">
      <w:pPr>
        <w:rPr>
          <w:rFonts w:ascii="Arial" w:hAnsi="Arial" w:cs="Arial"/>
          <w:b/>
        </w:rPr>
      </w:pPr>
    </w:p>
    <w:p w14:paraId="35D600D7" w14:textId="77777777" w:rsidR="00FB113A" w:rsidRDefault="00FB113A" w:rsidP="00FB11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593209">
        <w:rPr>
          <w:rFonts w:ascii="Arial" w:hAnsi="Arial" w:cs="Arial"/>
          <w:b/>
        </w:rPr>
        <w:t>CARACTERÍSTICAS DE LOS PROGRAMAS DE ESTUDIO</w:t>
      </w:r>
    </w:p>
    <w:p w14:paraId="2DB6F318" w14:textId="77777777" w:rsidR="00FB113A" w:rsidRPr="00FB113A" w:rsidRDefault="00FB113A" w:rsidP="00FB113A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14:paraId="726C083D" w14:textId="0FCBDCD6" w:rsidR="00FB113A" w:rsidRPr="00FB113A" w:rsidRDefault="00FB113A" w:rsidP="00FB113A">
      <w:pPr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C51316">
        <w:rPr>
          <w:rFonts w:ascii="Arial" w:hAnsi="Arial" w:cs="Arial"/>
          <w:sz w:val="23"/>
          <w:szCs w:val="23"/>
        </w:rPr>
        <w:t>Es requisito indispensable que el programa de posgrado a realizar, sea congruente con la formación inicial del Profesor-Investigador, así como con la Línea de Generación y Aplicación del Conocimiento de los Programas Educativos de Licenciatura o Posgrado, la del Cuerpo Académico o Grupo de Investigación al que pertenece.</w:t>
      </w:r>
    </w:p>
    <w:p w14:paraId="3584FA4E" w14:textId="2FF2DFEF" w:rsidR="00FB113A" w:rsidRPr="00D02B58" w:rsidRDefault="000972B0" w:rsidP="00FB113A">
      <w:pPr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D02B58">
        <w:rPr>
          <w:rFonts w:ascii="Arial" w:hAnsi="Arial" w:cs="Arial"/>
          <w:sz w:val="23"/>
          <w:szCs w:val="23"/>
        </w:rPr>
        <w:t>Q</w:t>
      </w:r>
      <w:r w:rsidR="00807D91" w:rsidRPr="00D02B58">
        <w:rPr>
          <w:rFonts w:ascii="Arial" w:hAnsi="Arial" w:cs="Arial"/>
          <w:sz w:val="23"/>
          <w:szCs w:val="23"/>
        </w:rPr>
        <w:t>ue el Programa de estudio se encuentre inscrito</w:t>
      </w:r>
      <w:r w:rsidR="00693AD5">
        <w:rPr>
          <w:rFonts w:ascii="Arial" w:hAnsi="Arial" w:cs="Arial"/>
          <w:sz w:val="23"/>
          <w:szCs w:val="23"/>
        </w:rPr>
        <w:t xml:space="preserve"> preferentemente</w:t>
      </w:r>
      <w:r w:rsidR="00807D91" w:rsidRPr="00D02B58">
        <w:rPr>
          <w:rFonts w:ascii="Arial" w:hAnsi="Arial" w:cs="Arial"/>
          <w:sz w:val="23"/>
          <w:szCs w:val="23"/>
        </w:rPr>
        <w:t xml:space="preserve"> en el Padrón Nacional de Posgrados de Calidad (PNPC) del Consejo Nacional de Ciencia y Tecnología (CONACYT) o en los Programas de Doctorado de alta calidad en el extranjero, reconocidos por el </w:t>
      </w:r>
      <w:r w:rsidR="008203AA" w:rsidRPr="00D02B58">
        <w:rPr>
          <w:rFonts w:ascii="Arial" w:hAnsi="Arial" w:cs="Arial"/>
          <w:sz w:val="23"/>
          <w:szCs w:val="23"/>
        </w:rPr>
        <w:t>Programa para el Desarrollo Profesional Docente (PRODEP)</w:t>
      </w:r>
      <w:r w:rsidR="00FB113A" w:rsidRPr="00D02B58">
        <w:rPr>
          <w:rFonts w:ascii="Arial" w:hAnsi="Arial" w:cs="Arial"/>
          <w:sz w:val="23"/>
          <w:szCs w:val="23"/>
        </w:rPr>
        <w:t>.</w:t>
      </w:r>
    </w:p>
    <w:p w14:paraId="49835CA0" w14:textId="6D2F8F9C" w:rsidR="00FB113A" w:rsidRPr="00C51316" w:rsidRDefault="00397A44" w:rsidP="00FB113A">
      <w:pPr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Los programas de posgrado a cursar deben </w:t>
      </w:r>
      <w:r w:rsidR="00FB113A" w:rsidRPr="00C51316">
        <w:rPr>
          <w:rFonts w:ascii="Arial" w:hAnsi="Arial" w:cs="Arial"/>
          <w:sz w:val="23"/>
          <w:szCs w:val="23"/>
        </w:rPr>
        <w:t xml:space="preserve">ser </w:t>
      </w:r>
      <w:r w:rsidR="002944A9">
        <w:rPr>
          <w:rFonts w:ascii="Arial" w:hAnsi="Arial" w:cs="Arial"/>
          <w:sz w:val="23"/>
          <w:szCs w:val="23"/>
        </w:rPr>
        <w:t>bajo la modalidad presencial o semipresencial</w:t>
      </w:r>
      <w:r w:rsidR="00FB113A" w:rsidRPr="00C51316">
        <w:rPr>
          <w:rFonts w:ascii="Arial" w:hAnsi="Arial" w:cs="Arial"/>
          <w:sz w:val="23"/>
          <w:szCs w:val="23"/>
        </w:rPr>
        <w:t>.</w:t>
      </w:r>
    </w:p>
    <w:p w14:paraId="1B03FEBE" w14:textId="64DEFFF2" w:rsidR="00FC12C8" w:rsidRDefault="00397A44" w:rsidP="00FC12C8">
      <w:pPr>
        <w:ind w:left="993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3.4. </w:t>
      </w:r>
      <w:r>
        <w:rPr>
          <w:rFonts w:ascii="Arial" w:hAnsi="Arial" w:cs="Arial"/>
          <w:sz w:val="23"/>
          <w:szCs w:val="23"/>
        </w:rPr>
        <w:tab/>
      </w:r>
      <w:r w:rsidR="00FC12C8" w:rsidRPr="00517E8D">
        <w:rPr>
          <w:rFonts w:ascii="Arial" w:hAnsi="Arial" w:cs="Arial"/>
          <w:sz w:val="23"/>
          <w:szCs w:val="23"/>
        </w:rPr>
        <w:t xml:space="preserve">La Universidad </w:t>
      </w:r>
      <w:r w:rsidR="00FC12C8" w:rsidRPr="00517E8D">
        <w:rPr>
          <w:rFonts w:ascii="Arial" w:hAnsi="Arial" w:cs="Arial"/>
          <w:b/>
          <w:sz w:val="23"/>
          <w:szCs w:val="23"/>
        </w:rPr>
        <w:t>no otorga becas</w:t>
      </w:r>
      <w:r w:rsidR="00FC12C8" w:rsidRPr="00517E8D">
        <w:rPr>
          <w:rFonts w:ascii="Arial" w:hAnsi="Arial" w:cs="Arial"/>
          <w:sz w:val="23"/>
          <w:szCs w:val="23"/>
        </w:rPr>
        <w:t xml:space="preserve"> </w:t>
      </w:r>
      <w:r w:rsidR="00FC12C8">
        <w:rPr>
          <w:rFonts w:ascii="Arial" w:hAnsi="Arial" w:cs="Arial"/>
          <w:sz w:val="23"/>
          <w:szCs w:val="23"/>
        </w:rPr>
        <w:t>en los siguientes casos:</w:t>
      </w:r>
    </w:p>
    <w:p w14:paraId="03507188" w14:textId="77777777" w:rsidR="00FC12C8" w:rsidRDefault="00FC12C8" w:rsidP="00FC12C8">
      <w:pPr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Para p</w:t>
      </w:r>
      <w:r w:rsidRPr="00517E8D">
        <w:rPr>
          <w:rFonts w:ascii="Arial" w:hAnsi="Arial" w:cs="Arial"/>
          <w:sz w:val="23"/>
          <w:szCs w:val="23"/>
        </w:rPr>
        <w:t xml:space="preserve">rogramas que se imparten exclusivamente en </w:t>
      </w:r>
      <w:r w:rsidRPr="00517E8D">
        <w:rPr>
          <w:rFonts w:ascii="Arial" w:hAnsi="Arial" w:cs="Arial"/>
          <w:b/>
          <w:sz w:val="23"/>
          <w:szCs w:val="23"/>
        </w:rPr>
        <w:t>periodos vacacionales</w:t>
      </w:r>
      <w:r>
        <w:rPr>
          <w:rFonts w:ascii="Arial" w:hAnsi="Arial" w:cs="Arial"/>
          <w:sz w:val="23"/>
          <w:szCs w:val="23"/>
        </w:rPr>
        <w:t>.</w:t>
      </w:r>
    </w:p>
    <w:p w14:paraId="402022DB" w14:textId="6724C4EE" w:rsidR="00FC12C8" w:rsidRDefault="00FC12C8" w:rsidP="00FC12C8">
      <w:pPr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Para cursa fuera de la UJAT estudios similares a lo</w:t>
      </w:r>
      <w:r w:rsidR="00D72F03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que en </w:t>
      </w:r>
      <w:r w:rsidR="007842AB">
        <w:rPr>
          <w:rFonts w:ascii="Arial" w:hAnsi="Arial" w:cs="Arial"/>
          <w:sz w:val="23"/>
          <w:szCs w:val="23"/>
        </w:rPr>
        <w:t>é</w:t>
      </w:r>
      <w:r>
        <w:rPr>
          <w:rFonts w:ascii="Arial" w:hAnsi="Arial" w:cs="Arial"/>
          <w:sz w:val="23"/>
          <w:szCs w:val="23"/>
        </w:rPr>
        <w:t>sta se imparten.</w:t>
      </w:r>
    </w:p>
    <w:p w14:paraId="2BE60B19" w14:textId="77777777" w:rsidR="00FC12C8" w:rsidRDefault="00FC12C8" w:rsidP="00FC12C8">
      <w:pPr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</w:t>
      </w:r>
      <w:r w:rsidRPr="00CC484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 w:rsidRPr="006A1FF0">
        <w:rPr>
          <w:rFonts w:ascii="Arial" w:hAnsi="Arial" w:cs="Arial"/>
          <w:sz w:val="23"/>
          <w:szCs w:val="23"/>
        </w:rPr>
        <w:t>ara cursar estudios en un grado ya obtenido</w:t>
      </w:r>
    </w:p>
    <w:p w14:paraId="449A431C" w14:textId="1F9A96AC" w:rsidR="007842AB" w:rsidRDefault="007842AB" w:rsidP="00FC12C8">
      <w:pPr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En los casos que gocen de otro apoyo económico por parte de la UJAT, durante el período de estudios.</w:t>
      </w:r>
    </w:p>
    <w:p w14:paraId="294A176C" w14:textId="08A3CB43" w:rsidR="0098152D" w:rsidRDefault="00B55656" w:rsidP="00FC12C8">
      <w:pPr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e) Si a</w:t>
      </w:r>
      <w:r w:rsidR="0098152D">
        <w:rPr>
          <w:rFonts w:ascii="Arial" w:hAnsi="Arial" w:cs="Arial"/>
          <w:sz w:val="23"/>
          <w:szCs w:val="23"/>
        </w:rPr>
        <w:t>l momento de la postulación, el candidato desempeña funciones administrativas en la Universidad.</w:t>
      </w:r>
    </w:p>
    <w:p w14:paraId="453EA08D" w14:textId="77777777" w:rsidR="00FB113A" w:rsidRPr="00CC6012" w:rsidRDefault="00FB113A" w:rsidP="00FB113A">
      <w:pPr>
        <w:tabs>
          <w:tab w:val="num" w:pos="720"/>
        </w:tabs>
        <w:jc w:val="both"/>
        <w:rPr>
          <w:rFonts w:ascii="Arial" w:hAnsi="Arial" w:cs="Arial"/>
          <w:bCs/>
        </w:rPr>
      </w:pPr>
    </w:p>
    <w:p w14:paraId="0EA211B3" w14:textId="77777777" w:rsidR="00FB113A" w:rsidRPr="00CC6012" w:rsidRDefault="00FB113A" w:rsidP="00FB113A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C6012">
        <w:rPr>
          <w:rFonts w:ascii="Arial" w:hAnsi="Arial" w:cs="Arial"/>
          <w:b/>
        </w:rPr>
        <w:t>CRITERIOS DE EVALUACIÓN</w:t>
      </w:r>
    </w:p>
    <w:p w14:paraId="7A8DB6A6" w14:textId="77777777" w:rsidR="00FB113A" w:rsidRPr="00CC6012" w:rsidRDefault="00FB113A" w:rsidP="00FB113A">
      <w:pPr>
        <w:jc w:val="both"/>
        <w:rPr>
          <w:rFonts w:ascii="Arial" w:hAnsi="Arial" w:cs="Arial"/>
        </w:rPr>
      </w:pPr>
    </w:p>
    <w:p w14:paraId="29A4E81B" w14:textId="77777777" w:rsidR="00FB113A" w:rsidRPr="006A3E62" w:rsidRDefault="00FB113A" w:rsidP="00FB113A">
      <w:pPr>
        <w:jc w:val="both"/>
        <w:rPr>
          <w:rFonts w:ascii="Arial" w:hAnsi="Arial" w:cs="Arial"/>
          <w:sz w:val="23"/>
          <w:szCs w:val="23"/>
        </w:rPr>
      </w:pPr>
      <w:r w:rsidRPr="006A3E62">
        <w:rPr>
          <w:rFonts w:ascii="Arial" w:hAnsi="Arial" w:cs="Arial"/>
          <w:sz w:val="23"/>
          <w:szCs w:val="23"/>
        </w:rPr>
        <w:t>En todas las solicitudes se evaluará:</w:t>
      </w:r>
    </w:p>
    <w:p w14:paraId="36691991" w14:textId="16263A88" w:rsidR="00FB113A" w:rsidRDefault="00FB113A" w:rsidP="00FB113A">
      <w:pPr>
        <w:numPr>
          <w:ilvl w:val="1"/>
          <w:numId w:val="11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c</w:t>
      </w:r>
      <w:r w:rsidRPr="00C51316">
        <w:rPr>
          <w:rFonts w:ascii="Arial" w:hAnsi="Arial" w:cs="Arial"/>
          <w:sz w:val="23"/>
          <w:szCs w:val="23"/>
        </w:rPr>
        <w:t>ongrue</w:t>
      </w:r>
      <w:r>
        <w:rPr>
          <w:rFonts w:ascii="Arial" w:hAnsi="Arial" w:cs="Arial"/>
          <w:sz w:val="23"/>
          <w:szCs w:val="23"/>
        </w:rPr>
        <w:t xml:space="preserve">ncia de </w:t>
      </w:r>
      <w:r w:rsidRPr="00C51316">
        <w:rPr>
          <w:rFonts w:ascii="Arial" w:hAnsi="Arial" w:cs="Arial"/>
          <w:sz w:val="23"/>
          <w:szCs w:val="23"/>
        </w:rPr>
        <w:t>la formación inicial del Profesor</w:t>
      </w:r>
      <w:r>
        <w:rPr>
          <w:rFonts w:ascii="Arial" w:hAnsi="Arial" w:cs="Arial"/>
          <w:sz w:val="23"/>
          <w:szCs w:val="23"/>
        </w:rPr>
        <w:t xml:space="preserve"> </w:t>
      </w:r>
      <w:r w:rsidRPr="00C51316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nvestigador </w:t>
      </w:r>
      <w:r w:rsidRPr="003E7ECD">
        <w:rPr>
          <w:rFonts w:ascii="Arial" w:hAnsi="Arial" w:cs="Arial"/>
          <w:sz w:val="23"/>
          <w:szCs w:val="23"/>
        </w:rPr>
        <w:t xml:space="preserve">con la </w:t>
      </w:r>
      <w:r w:rsidR="00F939F8" w:rsidRPr="003E7ECD">
        <w:rPr>
          <w:rFonts w:ascii="Arial" w:hAnsi="Arial" w:cs="Arial"/>
          <w:sz w:val="23"/>
          <w:szCs w:val="23"/>
        </w:rPr>
        <w:t xml:space="preserve">de los estudios a realizar y la </w:t>
      </w:r>
      <w:r w:rsidRPr="003E7ECD">
        <w:rPr>
          <w:rFonts w:ascii="Arial" w:hAnsi="Arial" w:cs="Arial"/>
          <w:sz w:val="23"/>
          <w:szCs w:val="23"/>
        </w:rPr>
        <w:t>Línea de Generación y</w:t>
      </w:r>
      <w:r w:rsidRPr="00C51316">
        <w:rPr>
          <w:rFonts w:ascii="Arial" w:hAnsi="Arial" w:cs="Arial"/>
          <w:sz w:val="23"/>
          <w:szCs w:val="23"/>
        </w:rPr>
        <w:t xml:space="preserve"> Aplicación del Conocimiento de los Programas Educativos, la del Cuerpo Académico o Grupo de Investigación al que pertenece.</w:t>
      </w:r>
    </w:p>
    <w:p w14:paraId="7906ADA2" w14:textId="715B6E95" w:rsidR="00FB113A" w:rsidRPr="00FB695F" w:rsidRDefault="00FB113A" w:rsidP="00FB113A">
      <w:pPr>
        <w:numPr>
          <w:ilvl w:val="1"/>
          <w:numId w:val="26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 w:rsidRPr="003E7ECD">
        <w:rPr>
          <w:rFonts w:ascii="Arial" w:hAnsi="Arial" w:cs="Arial"/>
          <w:sz w:val="23"/>
          <w:szCs w:val="23"/>
        </w:rPr>
        <w:t xml:space="preserve">El área del posgrado a cursar deberá encontrarse </w:t>
      </w:r>
      <w:r w:rsidR="00F939F8" w:rsidRPr="003E7ECD">
        <w:rPr>
          <w:rFonts w:ascii="Arial" w:hAnsi="Arial" w:cs="Arial"/>
          <w:sz w:val="23"/>
          <w:szCs w:val="23"/>
        </w:rPr>
        <w:t xml:space="preserve">preferentemente </w:t>
      </w:r>
      <w:r w:rsidRPr="003E7ECD">
        <w:rPr>
          <w:rFonts w:ascii="Arial" w:hAnsi="Arial" w:cs="Arial"/>
          <w:sz w:val="23"/>
          <w:szCs w:val="23"/>
        </w:rPr>
        <w:t>dentro de</w:t>
      </w:r>
      <w:r>
        <w:rPr>
          <w:rFonts w:ascii="Arial" w:hAnsi="Arial" w:cs="Arial"/>
          <w:sz w:val="23"/>
          <w:szCs w:val="23"/>
        </w:rPr>
        <w:t xml:space="preserve"> las áreas prioritarias de </w:t>
      </w:r>
      <w:r w:rsidR="00D4726A">
        <w:rPr>
          <w:rFonts w:ascii="Arial" w:hAnsi="Arial" w:cs="Arial"/>
          <w:sz w:val="23"/>
          <w:szCs w:val="23"/>
        </w:rPr>
        <w:t>la División Académica o Á</w:t>
      </w:r>
      <w:r w:rsidRPr="00FB695F">
        <w:rPr>
          <w:rFonts w:ascii="Arial" w:hAnsi="Arial" w:cs="Arial"/>
          <w:sz w:val="23"/>
          <w:szCs w:val="23"/>
        </w:rPr>
        <w:t>rea de adscripción (</w:t>
      </w:r>
      <w:r w:rsidRPr="00FB695F">
        <w:rPr>
          <w:rFonts w:ascii="Arial" w:hAnsi="Arial" w:cs="Arial"/>
          <w:b/>
          <w:sz w:val="23"/>
          <w:szCs w:val="23"/>
        </w:rPr>
        <w:t>ANEXO 1</w:t>
      </w:r>
      <w:r w:rsidRPr="00FB695F">
        <w:rPr>
          <w:rFonts w:ascii="Arial" w:hAnsi="Arial" w:cs="Arial"/>
          <w:sz w:val="23"/>
          <w:szCs w:val="23"/>
        </w:rPr>
        <w:t>).</w:t>
      </w:r>
    </w:p>
    <w:p w14:paraId="10401784" w14:textId="2D96918F" w:rsidR="00FB113A" w:rsidRPr="006A3E62" w:rsidRDefault="00FB113A" w:rsidP="00FB113A">
      <w:pPr>
        <w:numPr>
          <w:ilvl w:val="1"/>
          <w:numId w:val="26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</w:t>
      </w:r>
      <w:r w:rsidRPr="006A3E62">
        <w:rPr>
          <w:rFonts w:ascii="Arial" w:hAnsi="Arial" w:cs="Arial"/>
          <w:sz w:val="23"/>
          <w:szCs w:val="23"/>
        </w:rPr>
        <w:t xml:space="preserve">Padrón en el que está inscrito el Programa de </w:t>
      </w:r>
      <w:r w:rsidR="00A50017">
        <w:rPr>
          <w:rFonts w:ascii="Arial" w:hAnsi="Arial" w:cs="Arial"/>
          <w:sz w:val="23"/>
          <w:szCs w:val="23"/>
        </w:rPr>
        <w:t>Posgrado</w:t>
      </w:r>
      <w:r>
        <w:rPr>
          <w:rFonts w:ascii="Arial" w:hAnsi="Arial" w:cs="Arial"/>
          <w:sz w:val="23"/>
          <w:szCs w:val="23"/>
        </w:rPr>
        <w:t>.</w:t>
      </w:r>
    </w:p>
    <w:p w14:paraId="05D2D994" w14:textId="77777777" w:rsidR="00FB113A" w:rsidRDefault="00FB113A" w:rsidP="00FB113A">
      <w:pPr>
        <w:numPr>
          <w:ilvl w:val="1"/>
          <w:numId w:val="26"/>
        </w:numPr>
        <w:ind w:left="993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modalidad del Programa de Posgrado.</w:t>
      </w:r>
    </w:p>
    <w:p w14:paraId="04F1C634" w14:textId="77777777" w:rsidR="00FB113A" w:rsidRPr="00CC6012" w:rsidRDefault="00FB113A" w:rsidP="00FB113A">
      <w:pPr>
        <w:jc w:val="both"/>
        <w:rPr>
          <w:rFonts w:ascii="Arial" w:hAnsi="Arial" w:cs="Arial"/>
        </w:rPr>
      </w:pPr>
    </w:p>
    <w:p w14:paraId="4A4D7EA6" w14:textId="77777777" w:rsidR="00FB113A" w:rsidRPr="00593209" w:rsidRDefault="00FB113A" w:rsidP="00FB11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593209">
        <w:rPr>
          <w:rFonts w:ascii="Arial" w:hAnsi="Arial" w:cs="Arial"/>
          <w:b/>
        </w:rPr>
        <w:t xml:space="preserve">DOCUMENTACIÓN </w:t>
      </w:r>
    </w:p>
    <w:p w14:paraId="1A008444" w14:textId="77777777" w:rsidR="00FB113A" w:rsidRPr="00CC6012" w:rsidRDefault="00FB113A" w:rsidP="00FB113A">
      <w:pPr>
        <w:pStyle w:val="Prrafodelista"/>
        <w:tabs>
          <w:tab w:val="left" w:pos="720"/>
        </w:tabs>
        <w:ind w:left="0"/>
        <w:rPr>
          <w:rFonts w:ascii="Arial" w:hAnsi="Arial" w:cs="Arial"/>
          <w:b/>
        </w:rPr>
      </w:pPr>
    </w:p>
    <w:p w14:paraId="20DEF601" w14:textId="3F1AAEFF" w:rsidR="00FB113A" w:rsidRDefault="00FB113A" w:rsidP="00FB113A">
      <w:pPr>
        <w:jc w:val="both"/>
        <w:rPr>
          <w:rFonts w:ascii="Arial" w:hAnsi="Arial" w:cs="Arial"/>
          <w:i/>
          <w:sz w:val="23"/>
          <w:szCs w:val="23"/>
        </w:rPr>
      </w:pPr>
      <w:r w:rsidRPr="007A307D">
        <w:rPr>
          <w:rFonts w:ascii="Arial" w:hAnsi="Arial" w:cs="Arial"/>
          <w:sz w:val="23"/>
          <w:szCs w:val="23"/>
        </w:rPr>
        <w:t xml:space="preserve">Los postulantes deberán entregar en la División Académica o Área de Adscripción, </w:t>
      </w:r>
      <w:r w:rsidR="00437677" w:rsidRPr="007A307D">
        <w:rPr>
          <w:rFonts w:ascii="Arial" w:hAnsi="Arial" w:cs="Arial"/>
          <w:sz w:val="23"/>
          <w:szCs w:val="23"/>
        </w:rPr>
        <w:t xml:space="preserve">antes de la </w:t>
      </w:r>
      <w:r w:rsidRPr="007A307D">
        <w:rPr>
          <w:rFonts w:ascii="Arial" w:hAnsi="Arial" w:cs="Arial"/>
          <w:sz w:val="23"/>
          <w:szCs w:val="23"/>
        </w:rPr>
        <w:t xml:space="preserve">fecha </w:t>
      </w:r>
      <w:r w:rsidR="00437677" w:rsidRPr="007A307D">
        <w:rPr>
          <w:rFonts w:ascii="Arial" w:hAnsi="Arial" w:cs="Arial"/>
          <w:sz w:val="23"/>
          <w:szCs w:val="23"/>
        </w:rPr>
        <w:t>de cierre establecida en la presente C</w:t>
      </w:r>
      <w:r w:rsidRPr="007A307D">
        <w:rPr>
          <w:rFonts w:ascii="Arial" w:hAnsi="Arial" w:cs="Arial"/>
          <w:sz w:val="23"/>
          <w:szCs w:val="23"/>
        </w:rPr>
        <w:t>onvocatoria, la siguiente documentación</w:t>
      </w:r>
      <w:r w:rsidRPr="000726CC">
        <w:rPr>
          <w:rFonts w:ascii="Arial" w:hAnsi="Arial" w:cs="Arial"/>
          <w:sz w:val="23"/>
          <w:szCs w:val="23"/>
        </w:rPr>
        <w:t xml:space="preserve"> en un sobre, en orden y </w:t>
      </w:r>
      <w:r w:rsidRPr="007E6C85">
        <w:rPr>
          <w:rFonts w:ascii="Arial" w:hAnsi="Arial" w:cs="Arial"/>
          <w:i/>
          <w:sz w:val="23"/>
          <w:szCs w:val="23"/>
        </w:rPr>
        <w:t>sin engargolar:</w:t>
      </w:r>
    </w:p>
    <w:p w14:paraId="0344777D" w14:textId="74A8B51F" w:rsidR="002D1CC0" w:rsidRDefault="002D1CC0">
      <w:p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br w:type="page"/>
      </w:r>
    </w:p>
    <w:p w14:paraId="073967BE" w14:textId="77777777" w:rsidR="002D1CC0" w:rsidRPr="000726CC" w:rsidRDefault="002D1CC0" w:rsidP="00FB113A">
      <w:pPr>
        <w:jc w:val="both"/>
        <w:rPr>
          <w:rFonts w:ascii="Arial" w:hAnsi="Arial" w:cs="Arial"/>
          <w:sz w:val="23"/>
          <w:szCs w:val="23"/>
        </w:rPr>
      </w:pPr>
    </w:p>
    <w:p w14:paraId="24903AEA" w14:textId="06849E25" w:rsidR="00FB113A" w:rsidRPr="00FE70DA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FE70DA">
        <w:rPr>
          <w:rFonts w:ascii="Arial" w:hAnsi="Arial" w:cs="Arial"/>
          <w:sz w:val="23"/>
          <w:szCs w:val="23"/>
        </w:rPr>
        <w:t xml:space="preserve">Carta de </w:t>
      </w:r>
      <w:hyperlink r:id="rId8" w:history="1">
        <w:r w:rsidRPr="00FE70DA">
          <w:rPr>
            <w:rStyle w:val="Hipervnculo"/>
            <w:rFonts w:ascii="Arial" w:hAnsi="Arial" w:cs="Arial"/>
            <w:sz w:val="23"/>
            <w:szCs w:val="23"/>
          </w:rPr>
          <w:t>exposición de motivos</w:t>
        </w:r>
      </w:hyperlink>
      <w:r w:rsidRPr="00FE70DA">
        <w:rPr>
          <w:rFonts w:ascii="Arial" w:hAnsi="Arial" w:cs="Arial"/>
          <w:sz w:val="23"/>
          <w:szCs w:val="23"/>
        </w:rPr>
        <w:t xml:space="preserve"> disponible en </w:t>
      </w:r>
      <w:r w:rsidR="00A77999">
        <w:rPr>
          <w:rFonts w:ascii="Arial" w:hAnsi="Arial" w:cs="Arial"/>
          <w:sz w:val="23"/>
          <w:szCs w:val="23"/>
        </w:rPr>
        <w:t>la página www. ujat.mx</w:t>
      </w:r>
      <w:r w:rsidRPr="00FE70DA">
        <w:rPr>
          <w:rFonts w:ascii="Arial" w:hAnsi="Arial" w:cs="Arial"/>
          <w:sz w:val="23"/>
          <w:szCs w:val="23"/>
        </w:rPr>
        <w:t>.</w:t>
      </w:r>
    </w:p>
    <w:p w14:paraId="4C30DF79" w14:textId="596ED187" w:rsidR="00FB113A" w:rsidRPr="00B35E5E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B35E5E">
        <w:rPr>
          <w:rFonts w:ascii="Arial" w:hAnsi="Arial" w:cs="Arial"/>
          <w:sz w:val="23"/>
          <w:szCs w:val="23"/>
        </w:rPr>
        <w:t xml:space="preserve">Formato de </w:t>
      </w:r>
      <w:hyperlink r:id="rId9" w:history="1">
        <w:r w:rsidRPr="00B35E5E">
          <w:rPr>
            <w:rStyle w:val="Hipervnculo"/>
            <w:rFonts w:ascii="Arial" w:hAnsi="Arial" w:cs="Arial"/>
            <w:sz w:val="23"/>
            <w:szCs w:val="23"/>
          </w:rPr>
          <w:t>solicitud de beca</w:t>
        </w:r>
      </w:hyperlink>
      <w:r w:rsidRPr="00B35E5E">
        <w:rPr>
          <w:rFonts w:ascii="Arial" w:hAnsi="Arial" w:cs="Arial"/>
          <w:sz w:val="23"/>
          <w:szCs w:val="23"/>
        </w:rPr>
        <w:t xml:space="preserve"> </w:t>
      </w:r>
      <w:r w:rsidR="003E7ECD" w:rsidRPr="00B35E5E">
        <w:rPr>
          <w:rFonts w:ascii="Arial" w:hAnsi="Arial" w:cs="Arial"/>
          <w:sz w:val="23"/>
          <w:szCs w:val="23"/>
        </w:rPr>
        <w:t>2</w:t>
      </w:r>
      <w:r w:rsidR="004A4C5F" w:rsidRPr="00B35E5E">
        <w:rPr>
          <w:rFonts w:ascii="Arial" w:hAnsi="Arial" w:cs="Arial"/>
          <w:sz w:val="23"/>
          <w:szCs w:val="23"/>
        </w:rPr>
        <w:t>019</w:t>
      </w:r>
      <w:r w:rsidR="00E37663" w:rsidRPr="00B35E5E">
        <w:rPr>
          <w:rFonts w:ascii="Arial" w:hAnsi="Arial" w:cs="Arial"/>
          <w:sz w:val="23"/>
          <w:szCs w:val="23"/>
        </w:rPr>
        <w:t>-</w:t>
      </w:r>
      <w:r w:rsidR="00A4590F">
        <w:rPr>
          <w:rFonts w:ascii="Arial" w:hAnsi="Arial" w:cs="Arial"/>
          <w:sz w:val="23"/>
          <w:szCs w:val="23"/>
        </w:rPr>
        <w:t>2</w:t>
      </w:r>
      <w:r w:rsidR="003E7ECD" w:rsidRPr="00B35E5E">
        <w:rPr>
          <w:rFonts w:ascii="Arial" w:hAnsi="Arial" w:cs="Arial"/>
          <w:sz w:val="23"/>
          <w:szCs w:val="23"/>
        </w:rPr>
        <w:t xml:space="preserve"> </w:t>
      </w:r>
      <w:r w:rsidRPr="00B35E5E">
        <w:rPr>
          <w:rFonts w:ascii="Arial" w:hAnsi="Arial" w:cs="Arial"/>
          <w:sz w:val="23"/>
          <w:szCs w:val="23"/>
        </w:rPr>
        <w:t>impreso</w:t>
      </w:r>
      <w:r w:rsidR="00B47142" w:rsidRPr="00B35E5E">
        <w:rPr>
          <w:rFonts w:ascii="Arial" w:hAnsi="Arial" w:cs="Arial"/>
          <w:sz w:val="23"/>
          <w:szCs w:val="23"/>
        </w:rPr>
        <w:t>, disponible en la página www. ujat.mx</w:t>
      </w:r>
      <w:r w:rsidRPr="00B35E5E">
        <w:rPr>
          <w:rFonts w:ascii="Arial" w:hAnsi="Arial" w:cs="Arial"/>
          <w:sz w:val="23"/>
          <w:szCs w:val="23"/>
        </w:rPr>
        <w:t>.</w:t>
      </w:r>
    </w:p>
    <w:p w14:paraId="09FA1534" w14:textId="5CE235F3" w:rsidR="00C07218" w:rsidRPr="00D94555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i/>
          <w:sz w:val="23"/>
          <w:szCs w:val="23"/>
        </w:rPr>
      </w:pPr>
      <w:r w:rsidRPr="00397A44">
        <w:rPr>
          <w:rFonts w:ascii="Arial" w:hAnsi="Arial" w:cs="Arial"/>
          <w:sz w:val="23"/>
          <w:szCs w:val="23"/>
        </w:rPr>
        <w:t xml:space="preserve">Carta actualizada expedida por la Dirección de Recursos Humanos que indique el </w:t>
      </w:r>
      <w:r w:rsidRPr="00D94555">
        <w:rPr>
          <w:rFonts w:ascii="Arial" w:hAnsi="Arial" w:cs="Arial"/>
          <w:sz w:val="23"/>
          <w:szCs w:val="23"/>
        </w:rPr>
        <w:t>tipo de nombramiento</w:t>
      </w:r>
      <w:r w:rsidR="007F30D0" w:rsidRPr="00D94555">
        <w:rPr>
          <w:rFonts w:ascii="Arial" w:hAnsi="Arial" w:cs="Arial"/>
          <w:sz w:val="23"/>
          <w:szCs w:val="23"/>
        </w:rPr>
        <w:t>, incluy</w:t>
      </w:r>
      <w:r w:rsidR="008D2BDA" w:rsidRPr="00D94555">
        <w:rPr>
          <w:rFonts w:ascii="Arial" w:hAnsi="Arial" w:cs="Arial"/>
          <w:sz w:val="23"/>
          <w:szCs w:val="23"/>
        </w:rPr>
        <w:t>endo</w:t>
      </w:r>
      <w:r w:rsidR="007F30D0" w:rsidRPr="00D94555">
        <w:rPr>
          <w:rFonts w:ascii="Arial" w:hAnsi="Arial" w:cs="Arial"/>
          <w:sz w:val="23"/>
          <w:szCs w:val="23"/>
        </w:rPr>
        <w:t xml:space="preserve"> la fecha en que obtuvo la base</w:t>
      </w:r>
      <w:r w:rsidRPr="00D94555">
        <w:rPr>
          <w:rFonts w:ascii="Arial" w:hAnsi="Arial" w:cs="Arial"/>
          <w:i/>
          <w:sz w:val="23"/>
          <w:szCs w:val="23"/>
        </w:rPr>
        <w:t>.</w:t>
      </w:r>
    </w:p>
    <w:p w14:paraId="5A0C231D" w14:textId="1D0F5B8F" w:rsidR="00FB113A" w:rsidRPr="00D94555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  <w:u w:val="single"/>
        </w:rPr>
      </w:pPr>
      <w:r w:rsidRPr="00D94555">
        <w:rPr>
          <w:rFonts w:ascii="Arial" w:hAnsi="Arial" w:cs="Arial"/>
          <w:sz w:val="23"/>
          <w:szCs w:val="23"/>
        </w:rPr>
        <w:t xml:space="preserve">Carta de Aceptación oficial de ingreso al posgrado, que indique claramente: el nombre del aceptado, tipo de </w:t>
      </w:r>
      <w:r w:rsidR="003E7ECD" w:rsidRPr="00D94555">
        <w:rPr>
          <w:rFonts w:ascii="Arial" w:hAnsi="Arial" w:cs="Arial"/>
          <w:sz w:val="23"/>
          <w:szCs w:val="23"/>
        </w:rPr>
        <w:t xml:space="preserve">programa, nivel </w:t>
      </w:r>
      <w:r w:rsidRPr="00D94555">
        <w:rPr>
          <w:rFonts w:ascii="Arial" w:hAnsi="Arial" w:cs="Arial"/>
          <w:sz w:val="23"/>
          <w:szCs w:val="23"/>
        </w:rPr>
        <w:t xml:space="preserve">y duración de los estudios </w:t>
      </w:r>
      <w:r w:rsidRPr="00D94555">
        <w:rPr>
          <w:rFonts w:ascii="Arial" w:hAnsi="Arial" w:cs="Arial"/>
          <w:i/>
          <w:sz w:val="23"/>
          <w:szCs w:val="23"/>
          <w:u w:val="single"/>
        </w:rPr>
        <w:t>(</w:t>
      </w:r>
      <w:r w:rsidR="00C170CC" w:rsidRPr="00D94555">
        <w:rPr>
          <w:rFonts w:ascii="Arial" w:hAnsi="Arial" w:cs="Arial"/>
          <w:b/>
          <w:i/>
          <w:sz w:val="23"/>
          <w:szCs w:val="23"/>
          <w:u w:val="single"/>
        </w:rPr>
        <w:t>día, mes y año de inicio, así como</w:t>
      </w:r>
      <w:r w:rsidRPr="00D94555">
        <w:rPr>
          <w:rFonts w:ascii="Arial" w:hAnsi="Arial" w:cs="Arial"/>
          <w:b/>
          <w:i/>
          <w:sz w:val="23"/>
          <w:szCs w:val="23"/>
          <w:u w:val="single"/>
        </w:rPr>
        <w:t xml:space="preserve"> día, mes y año de conclusión de los estudios</w:t>
      </w:r>
      <w:r w:rsidRPr="00D94555">
        <w:rPr>
          <w:rFonts w:ascii="Arial" w:hAnsi="Arial" w:cs="Arial"/>
          <w:i/>
          <w:sz w:val="23"/>
          <w:szCs w:val="23"/>
          <w:u w:val="single"/>
        </w:rPr>
        <w:t>)</w:t>
      </w:r>
      <w:r w:rsidRPr="00D94555">
        <w:rPr>
          <w:rFonts w:ascii="Arial" w:hAnsi="Arial" w:cs="Arial"/>
          <w:sz w:val="23"/>
          <w:szCs w:val="23"/>
        </w:rPr>
        <w:t>.</w:t>
      </w:r>
    </w:p>
    <w:p w14:paraId="1EABE45B" w14:textId="77777777" w:rsidR="00FB113A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>Programa de estudios, donde se señale la duración del mismo y asignaturas a cursar.</w:t>
      </w:r>
    </w:p>
    <w:p w14:paraId="43644236" w14:textId="3F488FFA" w:rsidR="00FB113A" w:rsidRPr="00FE70DA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FE70DA">
        <w:rPr>
          <w:rFonts w:ascii="Arial" w:hAnsi="Arial" w:cs="Arial"/>
          <w:sz w:val="23"/>
          <w:szCs w:val="23"/>
        </w:rPr>
        <w:t xml:space="preserve">Título o acta de examen de los grados académicos </w:t>
      </w:r>
      <w:r w:rsidR="007662F9">
        <w:rPr>
          <w:rFonts w:ascii="Arial" w:hAnsi="Arial" w:cs="Arial"/>
          <w:sz w:val="23"/>
          <w:szCs w:val="23"/>
        </w:rPr>
        <w:t xml:space="preserve">ya </w:t>
      </w:r>
      <w:r w:rsidRPr="00FE70DA">
        <w:rPr>
          <w:rFonts w:ascii="Arial" w:hAnsi="Arial" w:cs="Arial"/>
          <w:sz w:val="23"/>
          <w:szCs w:val="23"/>
        </w:rPr>
        <w:t>obtenidos.</w:t>
      </w:r>
    </w:p>
    <w:p w14:paraId="784CF292" w14:textId="77777777" w:rsidR="00FB113A" w:rsidRPr="006A3E62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i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 xml:space="preserve">Constancia de calificaciones del año/semestre/cuatrimestre/trimestre cursados, </w:t>
      </w:r>
      <w:r w:rsidRPr="006A3E62">
        <w:rPr>
          <w:rFonts w:ascii="Arial" w:hAnsi="Arial" w:cs="Arial"/>
          <w:i/>
          <w:sz w:val="23"/>
          <w:szCs w:val="23"/>
        </w:rPr>
        <w:t>en el caso de quienes ya iniciaron estudios.</w:t>
      </w:r>
    </w:p>
    <w:p w14:paraId="3B02CCE4" w14:textId="396F38B5" w:rsidR="00FB113A" w:rsidRPr="000726CC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>Carta de la División Académica</w:t>
      </w:r>
      <w:r w:rsidR="00924263">
        <w:rPr>
          <w:rFonts w:ascii="Arial" w:hAnsi="Arial" w:cs="Arial"/>
          <w:sz w:val="23"/>
          <w:szCs w:val="23"/>
        </w:rPr>
        <w:t xml:space="preserve">, </w:t>
      </w:r>
      <w:r w:rsidRPr="000726CC">
        <w:rPr>
          <w:rFonts w:ascii="Arial" w:hAnsi="Arial" w:cs="Arial"/>
          <w:sz w:val="23"/>
          <w:szCs w:val="23"/>
        </w:rPr>
        <w:t>q</w:t>
      </w:r>
      <w:r w:rsidR="003E7ECD">
        <w:rPr>
          <w:rFonts w:ascii="Arial" w:hAnsi="Arial" w:cs="Arial"/>
          <w:sz w:val="23"/>
          <w:szCs w:val="23"/>
        </w:rPr>
        <w:t xml:space="preserve">ue indique </w:t>
      </w:r>
      <w:r w:rsidR="00F160E2">
        <w:rPr>
          <w:rFonts w:ascii="Arial" w:hAnsi="Arial" w:cs="Arial"/>
          <w:sz w:val="23"/>
          <w:szCs w:val="23"/>
        </w:rPr>
        <w:t xml:space="preserve">la Línea de Generación </w:t>
      </w:r>
      <w:r w:rsidR="00D72F03">
        <w:rPr>
          <w:rFonts w:ascii="Arial" w:hAnsi="Arial" w:cs="Arial"/>
          <w:sz w:val="23"/>
          <w:szCs w:val="23"/>
        </w:rPr>
        <w:t xml:space="preserve">y Aplicación </w:t>
      </w:r>
      <w:r w:rsidR="00F160E2">
        <w:rPr>
          <w:rFonts w:ascii="Arial" w:hAnsi="Arial" w:cs="Arial"/>
          <w:sz w:val="23"/>
          <w:szCs w:val="23"/>
        </w:rPr>
        <w:t>de</w:t>
      </w:r>
      <w:r w:rsidR="00D470C9">
        <w:rPr>
          <w:rFonts w:ascii="Arial" w:hAnsi="Arial" w:cs="Arial"/>
          <w:sz w:val="23"/>
          <w:szCs w:val="23"/>
        </w:rPr>
        <w:t>l</w:t>
      </w:r>
      <w:r w:rsidR="00F160E2">
        <w:rPr>
          <w:rFonts w:ascii="Arial" w:hAnsi="Arial" w:cs="Arial"/>
          <w:sz w:val="23"/>
          <w:szCs w:val="23"/>
        </w:rPr>
        <w:t xml:space="preserve"> Conocimiento, </w:t>
      </w:r>
      <w:r w:rsidR="003E7ECD">
        <w:rPr>
          <w:rFonts w:ascii="Arial" w:hAnsi="Arial" w:cs="Arial"/>
          <w:sz w:val="23"/>
          <w:szCs w:val="23"/>
        </w:rPr>
        <w:t xml:space="preserve">el Cuerpo Académico </w:t>
      </w:r>
      <w:r w:rsidR="00D470C9">
        <w:rPr>
          <w:rFonts w:ascii="Arial" w:hAnsi="Arial" w:cs="Arial"/>
          <w:sz w:val="23"/>
          <w:szCs w:val="23"/>
        </w:rPr>
        <w:t>o Grupo de I</w:t>
      </w:r>
      <w:r w:rsidRPr="000726CC">
        <w:rPr>
          <w:rFonts w:ascii="Arial" w:hAnsi="Arial" w:cs="Arial"/>
          <w:sz w:val="23"/>
          <w:szCs w:val="23"/>
        </w:rPr>
        <w:t>nvestigación al que pertenece y apoyará al término de sus estudios.</w:t>
      </w:r>
    </w:p>
    <w:p w14:paraId="757B186C" w14:textId="77777777" w:rsidR="00FB113A" w:rsidRPr="000726CC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>Documento impreso probatorio del Padrón donde se encuentre inscrito el programa.</w:t>
      </w:r>
    </w:p>
    <w:p w14:paraId="0E64E006" w14:textId="77777777" w:rsidR="00FB113A" w:rsidRPr="000726CC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>Copia de la CURP del postulante ampliada al 200%.</w:t>
      </w:r>
    </w:p>
    <w:p w14:paraId="4EF2F229" w14:textId="424E6C54" w:rsidR="00FB113A" w:rsidRPr="000726CC" w:rsidRDefault="00FB113A" w:rsidP="00FB113A">
      <w:pPr>
        <w:pStyle w:val="Prrafodelista"/>
        <w:numPr>
          <w:ilvl w:val="0"/>
          <w:numId w:val="9"/>
        </w:numPr>
        <w:spacing w:before="40" w:after="40" w:line="276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>Copia</w:t>
      </w:r>
      <w:r w:rsidR="001019E5">
        <w:rPr>
          <w:rFonts w:ascii="Arial" w:hAnsi="Arial" w:cs="Arial"/>
          <w:sz w:val="23"/>
          <w:szCs w:val="23"/>
        </w:rPr>
        <w:t xml:space="preserve"> de la Credencial Oficial del </w:t>
      </w:r>
      <w:r w:rsidR="001019E5" w:rsidRPr="00437677">
        <w:rPr>
          <w:rFonts w:ascii="Arial" w:hAnsi="Arial" w:cs="Arial"/>
          <w:b/>
          <w:sz w:val="23"/>
          <w:szCs w:val="23"/>
        </w:rPr>
        <w:t>IN</w:t>
      </w:r>
      <w:r w:rsidRPr="00437677">
        <w:rPr>
          <w:rFonts w:ascii="Arial" w:hAnsi="Arial" w:cs="Arial"/>
          <w:b/>
          <w:sz w:val="23"/>
          <w:szCs w:val="23"/>
        </w:rPr>
        <w:t>E</w:t>
      </w:r>
      <w:r w:rsidRPr="000726CC">
        <w:rPr>
          <w:rFonts w:ascii="Arial" w:hAnsi="Arial" w:cs="Arial"/>
          <w:sz w:val="23"/>
          <w:szCs w:val="23"/>
        </w:rPr>
        <w:t xml:space="preserve"> del postulante ampliada al 200%.</w:t>
      </w:r>
    </w:p>
    <w:p w14:paraId="594100A2" w14:textId="77777777" w:rsidR="00FB113A" w:rsidRPr="000726CC" w:rsidRDefault="00FB113A" w:rsidP="00FB113A">
      <w:pPr>
        <w:pStyle w:val="Prrafodelista"/>
        <w:numPr>
          <w:ilvl w:val="0"/>
          <w:numId w:val="9"/>
        </w:numPr>
        <w:tabs>
          <w:tab w:val="clear" w:pos="720"/>
        </w:tabs>
        <w:spacing w:before="40" w:after="40" w:line="276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0726CC">
        <w:rPr>
          <w:rFonts w:ascii="Arial" w:hAnsi="Arial" w:cs="Arial"/>
          <w:sz w:val="23"/>
          <w:szCs w:val="23"/>
        </w:rPr>
        <w:t>Copia de la Credencial Institucional ampliada al 200%.</w:t>
      </w:r>
    </w:p>
    <w:p w14:paraId="2DC23CB7" w14:textId="77777777" w:rsidR="00FB113A" w:rsidRPr="000726CC" w:rsidRDefault="00FB113A" w:rsidP="00FB113A">
      <w:pPr>
        <w:pStyle w:val="Prrafodelista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z w:val="23"/>
          <w:szCs w:val="23"/>
        </w:rPr>
      </w:pPr>
      <w:proofErr w:type="spellStart"/>
      <w:r w:rsidRPr="000726CC">
        <w:rPr>
          <w:rFonts w:ascii="Arial" w:hAnsi="Arial" w:cs="Arial"/>
          <w:sz w:val="23"/>
          <w:szCs w:val="23"/>
        </w:rPr>
        <w:t>Curriculum</w:t>
      </w:r>
      <w:proofErr w:type="spellEnd"/>
      <w:r w:rsidRPr="000726CC">
        <w:rPr>
          <w:rFonts w:ascii="Arial" w:hAnsi="Arial" w:cs="Arial"/>
          <w:sz w:val="23"/>
          <w:szCs w:val="23"/>
        </w:rPr>
        <w:t xml:space="preserve"> vitae </w:t>
      </w:r>
      <w:r w:rsidRPr="006A3E62">
        <w:rPr>
          <w:rFonts w:ascii="Arial" w:hAnsi="Arial" w:cs="Arial"/>
          <w:sz w:val="23"/>
          <w:szCs w:val="23"/>
        </w:rPr>
        <w:t xml:space="preserve">sintético, con documentos probatorios de la productividad académica de los dos últimos años, </w:t>
      </w:r>
      <w:r w:rsidRPr="006A3E62">
        <w:rPr>
          <w:rFonts w:ascii="Arial" w:hAnsi="Arial" w:cs="Arial"/>
          <w:i/>
          <w:sz w:val="23"/>
          <w:szCs w:val="23"/>
        </w:rPr>
        <w:t>sin engargolar</w:t>
      </w:r>
      <w:r w:rsidRPr="006A3E62">
        <w:rPr>
          <w:rFonts w:ascii="Arial" w:hAnsi="Arial" w:cs="Arial"/>
          <w:sz w:val="23"/>
          <w:szCs w:val="23"/>
        </w:rPr>
        <w:t>.</w:t>
      </w:r>
    </w:p>
    <w:p w14:paraId="6B90FBF0" w14:textId="77777777" w:rsidR="00FB113A" w:rsidRPr="00FB113A" w:rsidRDefault="00FB113A" w:rsidP="00FB113A">
      <w:pPr>
        <w:pStyle w:val="Prrafodelista"/>
        <w:ind w:left="0"/>
        <w:rPr>
          <w:rFonts w:ascii="Arial" w:hAnsi="Arial" w:cs="Arial"/>
        </w:rPr>
      </w:pPr>
    </w:p>
    <w:p w14:paraId="095097F5" w14:textId="77777777" w:rsidR="00FB113A" w:rsidRPr="00593209" w:rsidRDefault="00FB113A" w:rsidP="00FB11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593209">
        <w:rPr>
          <w:rFonts w:ascii="Arial" w:hAnsi="Arial" w:cs="Arial"/>
          <w:b/>
        </w:rPr>
        <w:t>PROCEDIMIENTO</w:t>
      </w:r>
    </w:p>
    <w:p w14:paraId="73E252E4" w14:textId="77777777" w:rsidR="00FB113A" w:rsidRPr="00CC6012" w:rsidRDefault="00FB113A" w:rsidP="00FB113A">
      <w:pPr>
        <w:pStyle w:val="Prrafodelista"/>
        <w:ind w:left="0"/>
        <w:rPr>
          <w:rFonts w:ascii="Arial" w:hAnsi="Arial" w:cs="Arial"/>
        </w:rPr>
      </w:pPr>
    </w:p>
    <w:p w14:paraId="2F3E4068" w14:textId="5BAE2DC8" w:rsidR="00D72F03" w:rsidRDefault="006E253F" w:rsidP="00397A44">
      <w:pPr>
        <w:numPr>
          <w:ilvl w:val="1"/>
          <w:numId w:val="8"/>
        </w:numPr>
        <w:tabs>
          <w:tab w:val="clear" w:pos="1440"/>
        </w:tabs>
        <w:spacing w:before="40" w:after="40"/>
        <w:ind w:left="709" w:hanging="357"/>
        <w:jc w:val="both"/>
        <w:rPr>
          <w:rFonts w:ascii="Arial" w:hAnsi="Arial" w:cs="Arial"/>
          <w:sz w:val="23"/>
          <w:szCs w:val="23"/>
        </w:rPr>
      </w:pPr>
      <w:r w:rsidRPr="0002024F">
        <w:rPr>
          <w:rFonts w:ascii="Arial" w:hAnsi="Arial" w:cs="Arial"/>
          <w:sz w:val="23"/>
          <w:szCs w:val="23"/>
        </w:rPr>
        <w:t xml:space="preserve">Es responsabilidad del proponente verificar que </w:t>
      </w:r>
      <w:r>
        <w:rPr>
          <w:rFonts w:ascii="Arial" w:hAnsi="Arial" w:cs="Arial"/>
          <w:sz w:val="23"/>
          <w:szCs w:val="23"/>
        </w:rPr>
        <w:t>cada</w:t>
      </w:r>
      <w:r w:rsidRPr="0002024F">
        <w:rPr>
          <w:rFonts w:ascii="Arial" w:hAnsi="Arial" w:cs="Arial"/>
          <w:sz w:val="23"/>
          <w:szCs w:val="23"/>
        </w:rPr>
        <w:t xml:space="preserve"> solicitud esté completa y </w:t>
      </w:r>
      <w:r>
        <w:rPr>
          <w:rFonts w:ascii="Arial" w:hAnsi="Arial" w:cs="Arial"/>
          <w:sz w:val="23"/>
          <w:szCs w:val="23"/>
        </w:rPr>
        <w:t>en</w:t>
      </w:r>
      <w:r w:rsidRPr="0002024F">
        <w:rPr>
          <w:rFonts w:ascii="Arial" w:hAnsi="Arial" w:cs="Arial"/>
          <w:sz w:val="23"/>
          <w:szCs w:val="23"/>
        </w:rPr>
        <w:t xml:space="preserve"> los términos que </w:t>
      </w:r>
      <w:r>
        <w:rPr>
          <w:rFonts w:ascii="Arial" w:hAnsi="Arial" w:cs="Arial"/>
          <w:sz w:val="23"/>
          <w:szCs w:val="23"/>
        </w:rPr>
        <w:t xml:space="preserve">se </w:t>
      </w:r>
      <w:r w:rsidRPr="0002024F">
        <w:rPr>
          <w:rFonts w:ascii="Arial" w:hAnsi="Arial" w:cs="Arial"/>
          <w:sz w:val="23"/>
          <w:szCs w:val="23"/>
        </w:rPr>
        <w:t>establece</w:t>
      </w:r>
      <w:r>
        <w:rPr>
          <w:rFonts w:ascii="Arial" w:hAnsi="Arial" w:cs="Arial"/>
          <w:sz w:val="23"/>
          <w:szCs w:val="23"/>
        </w:rPr>
        <w:t>n en</w:t>
      </w:r>
      <w:r w:rsidRPr="000202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los presentes Lineamientos</w:t>
      </w:r>
      <w:proofErr w:type="gramStart"/>
      <w:r w:rsidRPr="0002024F">
        <w:rPr>
          <w:rFonts w:ascii="Arial" w:hAnsi="Arial" w:cs="Arial"/>
          <w:sz w:val="23"/>
          <w:szCs w:val="23"/>
        </w:rPr>
        <w:t>.</w:t>
      </w:r>
      <w:r w:rsidR="00693AD5">
        <w:rPr>
          <w:rFonts w:ascii="Arial" w:hAnsi="Arial" w:cs="Arial"/>
          <w:sz w:val="23"/>
          <w:szCs w:val="23"/>
        </w:rPr>
        <w:t>(</w:t>
      </w:r>
      <w:proofErr w:type="gramEnd"/>
      <w:r w:rsidRPr="0002024F">
        <w:rPr>
          <w:rFonts w:ascii="Arial" w:hAnsi="Arial" w:cs="Arial"/>
          <w:sz w:val="23"/>
          <w:szCs w:val="23"/>
        </w:rPr>
        <w:t>Las propuestas incompletas no participarán en el proceso de evaluación.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41F8D9" w14:textId="15F422EF" w:rsidR="00397A44" w:rsidRPr="007F30AB" w:rsidRDefault="006E253F" w:rsidP="00397A44">
      <w:pPr>
        <w:numPr>
          <w:ilvl w:val="1"/>
          <w:numId w:val="8"/>
        </w:numPr>
        <w:tabs>
          <w:tab w:val="clear" w:pos="1440"/>
        </w:tabs>
        <w:spacing w:before="40" w:after="40"/>
        <w:ind w:left="709" w:hanging="357"/>
        <w:jc w:val="both"/>
        <w:rPr>
          <w:rFonts w:ascii="Arial" w:hAnsi="Arial" w:cs="Arial"/>
          <w:sz w:val="23"/>
          <w:szCs w:val="23"/>
        </w:rPr>
      </w:pPr>
      <w:r w:rsidRPr="007F30AB">
        <w:rPr>
          <w:rFonts w:ascii="Arial" w:hAnsi="Arial" w:cs="Arial"/>
          <w:sz w:val="23"/>
          <w:szCs w:val="23"/>
        </w:rPr>
        <w:t xml:space="preserve">Es compromiso de cada </w:t>
      </w:r>
      <w:r w:rsidR="007F30AB" w:rsidRPr="007F30AB">
        <w:rPr>
          <w:rFonts w:ascii="Arial" w:hAnsi="Arial" w:cs="Arial"/>
          <w:sz w:val="23"/>
          <w:szCs w:val="23"/>
        </w:rPr>
        <w:t>División Académica,</w:t>
      </w:r>
      <w:r w:rsidR="008D2402" w:rsidRPr="007F30AB">
        <w:rPr>
          <w:rFonts w:ascii="Arial" w:hAnsi="Arial" w:cs="Arial"/>
          <w:sz w:val="23"/>
          <w:szCs w:val="23"/>
        </w:rPr>
        <w:t xml:space="preserve"> </w:t>
      </w:r>
      <w:r w:rsidRPr="007F30AB">
        <w:rPr>
          <w:rFonts w:ascii="Arial" w:hAnsi="Arial" w:cs="Arial"/>
          <w:sz w:val="23"/>
          <w:szCs w:val="23"/>
        </w:rPr>
        <w:t xml:space="preserve">asegurarse que todas sus postulaciones cumplan </w:t>
      </w:r>
      <w:r w:rsidR="007F30AB" w:rsidRPr="007F30AB">
        <w:rPr>
          <w:rFonts w:ascii="Arial" w:hAnsi="Arial" w:cs="Arial"/>
          <w:sz w:val="23"/>
          <w:szCs w:val="23"/>
        </w:rPr>
        <w:t xml:space="preserve">por completo con </w:t>
      </w:r>
      <w:r w:rsidR="008D2402" w:rsidRPr="007F30AB">
        <w:rPr>
          <w:rFonts w:ascii="Arial" w:hAnsi="Arial" w:cs="Arial"/>
          <w:sz w:val="23"/>
          <w:szCs w:val="23"/>
        </w:rPr>
        <w:t>la documentación establecida en los presentes Lineamientos</w:t>
      </w:r>
      <w:r w:rsidRPr="007F30AB">
        <w:rPr>
          <w:rFonts w:ascii="Arial" w:hAnsi="Arial" w:cs="Arial"/>
          <w:sz w:val="23"/>
          <w:szCs w:val="23"/>
        </w:rPr>
        <w:t>.</w:t>
      </w:r>
    </w:p>
    <w:p w14:paraId="70F4692E" w14:textId="204A0331" w:rsidR="00397A44" w:rsidRPr="00721800" w:rsidRDefault="00397A44" w:rsidP="00397A44">
      <w:pPr>
        <w:numPr>
          <w:ilvl w:val="1"/>
          <w:numId w:val="8"/>
        </w:numPr>
        <w:tabs>
          <w:tab w:val="clear" w:pos="1440"/>
          <w:tab w:val="num" w:pos="-1560"/>
        </w:tabs>
        <w:spacing w:before="40" w:after="40"/>
        <w:ind w:left="709" w:hanging="357"/>
        <w:jc w:val="both"/>
        <w:rPr>
          <w:rFonts w:ascii="Arial" w:hAnsi="Arial" w:cs="Arial"/>
          <w:sz w:val="23"/>
          <w:szCs w:val="23"/>
        </w:rPr>
      </w:pPr>
      <w:r w:rsidRPr="00721800">
        <w:rPr>
          <w:rFonts w:ascii="Arial" w:hAnsi="Arial" w:cs="Arial"/>
          <w:sz w:val="23"/>
          <w:szCs w:val="23"/>
        </w:rPr>
        <w:t>El periodo para la recepción de solicitudes en las Divisiones Académicas y áreas de adscripción concluye el día</w:t>
      </w:r>
      <w:r w:rsidR="00F950E0" w:rsidRPr="00721800">
        <w:rPr>
          <w:rFonts w:ascii="Arial" w:hAnsi="Arial" w:cs="Arial"/>
          <w:sz w:val="23"/>
          <w:szCs w:val="23"/>
        </w:rPr>
        <w:t xml:space="preserve"> </w:t>
      </w:r>
      <w:r w:rsidR="00A4590F" w:rsidRPr="00721800">
        <w:rPr>
          <w:rFonts w:ascii="Arial" w:hAnsi="Arial" w:cs="Arial"/>
          <w:b/>
          <w:sz w:val="23"/>
          <w:szCs w:val="23"/>
        </w:rPr>
        <w:t>8</w:t>
      </w:r>
      <w:r w:rsidR="00635352" w:rsidRPr="00721800">
        <w:rPr>
          <w:rFonts w:ascii="Arial" w:hAnsi="Arial" w:cs="Arial"/>
          <w:b/>
          <w:sz w:val="23"/>
          <w:szCs w:val="23"/>
        </w:rPr>
        <w:t xml:space="preserve"> de </w:t>
      </w:r>
      <w:r w:rsidR="00A4590F" w:rsidRPr="00721800">
        <w:rPr>
          <w:rFonts w:ascii="Arial" w:hAnsi="Arial" w:cs="Arial"/>
          <w:b/>
          <w:sz w:val="23"/>
          <w:szCs w:val="23"/>
        </w:rPr>
        <w:t>noviembre</w:t>
      </w:r>
      <w:r w:rsidR="00635352" w:rsidRPr="00721800">
        <w:rPr>
          <w:rFonts w:ascii="Arial" w:hAnsi="Arial" w:cs="Arial"/>
          <w:b/>
          <w:sz w:val="23"/>
          <w:szCs w:val="23"/>
        </w:rPr>
        <w:t xml:space="preserve"> de 2019</w:t>
      </w:r>
      <w:r w:rsidRPr="00721800">
        <w:rPr>
          <w:rFonts w:ascii="Arial" w:hAnsi="Arial" w:cs="Arial"/>
          <w:sz w:val="23"/>
          <w:szCs w:val="23"/>
        </w:rPr>
        <w:t>. Esta fecha tiene carácter de improrrogable.</w:t>
      </w:r>
    </w:p>
    <w:p w14:paraId="6B740D6F" w14:textId="5AA5E02E" w:rsidR="00397A44" w:rsidRPr="00721800" w:rsidRDefault="007F30AB" w:rsidP="00397A44">
      <w:pPr>
        <w:numPr>
          <w:ilvl w:val="1"/>
          <w:numId w:val="8"/>
        </w:numPr>
        <w:tabs>
          <w:tab w:val="clear" w:pos="1440"/>
          <w:tab w:val="num" w:pos="-1560"/>
        </w:tabs>
        <w:spacing w:before="40" w:after="40"/>
        <w:ind w:left="709" w:hanging="357"/>
        <w:jc w:val="both"/>
        <w:rPr>
          <w:rFonts w:ascii="Arial" w:hAnsi="Arial" w:cs="Arial"/>
          <w:sz w:val="23"/>
          <w:szCs w:val="23"/>
        </w:rPr>
      </w:pPr>
      <w:r w:rsidRPr="00721800">
        <w:rPr>
          <w:rFonts w:ascii="Arial" w:hAnsi="Arial" w:cs="Arial"/>
          <w:sz w:val="23"/>
          <w:szCs w:val="23"/>
        </w:rPr>
        <w:t>Todas las solicitudes entregadas deberán ser evaluada por el H. Consejo Divisional correspondiente.</w:t>
      </w:r>
    </w:p>
    <w:p w14:paraId="5E34419A" w14:textId="4E72B5F4" w:rsidR="00397A44" w:rsidRPr="002B66AF" w:rsidRDefault="00397A44" w:rsidP="00397A44">
      <w:pPr>
        <w:numPr>
          <w:ilvl w:val="1"/>
          <w:numId w:val="8"/>
        </w:numPr>
        <w:tabs>
          <w:tab w:val="clear" w:pos="1440"/>
          <w:tab w:val="num" w:pos="-1560"/>
        </w:tabs>
        <w:spacing w:before="40" w:after="40"/>
        <w:ind w:left="709" w:hanging="357"/>
        <w:jc w:val="both"/>
        <w:rPr>
          <w:rFonts w:ascii="Arial" w:hAnsi="Arial" w:cs="Arial"/>
          <w:sz w:val="23"/>
          <w:szCs w:val="23"/>
        </w:rPr>
      </w:pPr>
      <w:r w:rsidRPr="00721800">
        <w:rPr>
          <w:rFonts w:ascii="Arial" w:hAnsi="Arial" w:cs="Arial"/>
          <w:sz w:val="23"/>
          <w:szCs w:val="23"/>
        </w:rPr>
        <w:t>La entrega de documentos por las Divisiones Académicas a la Dirección de Posgrado de la Secretaría de Investigación, P</w:t>
      </w:r>
      <w:r w:rsidR="00143C5D" w:rsidRPr="00721800">
        <w:rPr>
          <w:rFonts w:ascii="Arial" w:hAnsi="Arial" w:cs="Arial"/>
          <w:sz w:val="23"/>
          <w:szCs w:val="23"/>
        </w:rPr>
        <w:t xml:space="preserve">osgrado y Vinculación, será </w:t>
      </w:r>
      <w:r w:rsidR="00A4590F" w:rsidRPr="00721800">
        <w:rPr>
          <w:rFonts w:ascii="Arial" w:hAnsi="Arial" w:cs="Arial"/>
          <w:sz w:val="23"/>
          <w:szCs w:val="23"/>
        </w:rPr>
        <w:t xml:space="preserve">a más tardar </w:t>
      </w:r>
      <w:r w:rsidR="00143C5D" w:rsidRPr="00721800">
        <w:rPr>
          <w:rFonts w:ascii="Arial" w:hAnsi="Arial" w:cs="Arial"/>
          <w:sz w:val="23"/>
          <w:szCs w:val="23"/>
        </w:rPr>
        <w:t xml:space="preserve">el </w:t>
      </w:r>
      <w:r w:rsidR="00A4590F" w:rsidRPr="00721800">
        <w:rPr>
          <w:rFonts w:ascii="Arial" w:hAnsi="Arial" w:cs="Arial"/>
          <w:sz w:val="23"/>
          <w:szCs w:val="23"/>
        </w:rPr>
        <w:t xml:space="preserve">día </w:t>
      </w:r>
      <w:r w:rsidR="00864A8F" w:rsidRPr="00721800">
        <w:rPr>
          <w:rFonts w:ascii="Arial" w:hAnsi="Arial" w:cs="Arial"/>
          <w:b/>
          <w:sz w:val="23"/>
          <w:szCs w:val="23"/>
        </w:rPr>
        <w:t>20</w:t>
      </w:r>
      <w:r w:rsidR="006764CE" w:rsidRPr="00721800">
        <w:rPr>
          <w:rFonts w:ascii="Arial" w:hAnsi="Arial" w:cs="Arial"/>
          <w:b/>
          <w:sz w:val="23"/>
          <w:szCs w:val="23"/>
        </w:rPr>
        <w:t xml:space="preserve"> </w:t>
      </w:r>
      <w:r w:rsidR="00A4590F" w:rsidRPr="00721800">
        <w:rPr>
          <w:rFonts w:ascii="Arial" w:hAnsi="Arial" w:cs="Arial"/>
          <w:b/>
          <w:sz w:val="23"/>
          <w:szCs w:val="23"/>
        </w:rPr>
        <w:t xml:space="preserve">el </w:t>
      </w:r>
      <w:r w:rsidR="00143C5D" w:rsidRPr="00721800">
        <w:rPr>
          <w:rFonts w:ascii="Arial" w:hAnsi="Arial" w:cs="Arial"/>
          <w:b/>
          <w:sz w:val="23"/>
          <w:szCs w:val="23"/>
        </w:rPr>
        <w:t xml:space="preserve">de </w:t>
      </w:r>
      <w:r w:rsidR="00A4590F" w:rsidRPr="00721800">
        <w:rPr>
          <w:rFonts w:ascii="Arial" w:hAnsi="Arial" w:cs="Arial"/>
          <w:b/>
          <w:sz w:val="23"/>
          <w:szCs w:val="23"/>
        </w:rPr>
        <w:t>noviembre</w:t>
      </w:r>
      <w:r w:rsidRPr="00721800">
        <w:rPr>
          <w:rFonts w:ascii="Arial" w:hAnsi="Arial" w:cs="Arial"/>
          <w:b/>
          <w:sz w:val="23"/>
          <w:szCs w:val="23"/>
        </w:rPr>
        <w:t xml:space="preserve"> </w:t>
      </w:r>
      <w:r w:rsidR="00A170A2" w:rsidRPr="00721800">
        <w:rPr>
          <w:rFonts w:ascii="Arial" w:hAnsi="Arial" w:cs="Arial"/>
          <w:b/>
          <w:sz w:val="23"/>
          <w:szCs w:val="23"/>
        </w:rPr>
        <w:t>de 2019</w:t>
      </w:r>
      <w:r w:rsidRPr="00721800">
        <w:rPr>
          <w:rFonts w:ascii="Arial" w:hAnsi="Arial" w:cs="Arial"/>
          <w:b/>
          <w:sz w:val="23"/>
          <w:szCs w:val="23"/>
        </w:rPr>
        <w:t xml:space="preserve">, </w:t>
      </w:r>
      <w:r w:rsidRPr="00721800">
        <w:rPr>
          <w:rFonts w:ascii="Arial" w:hAnsi="Arial" w:cs="Arial"/>
          <w:sz w:val="23"/>
          <w:szCs w:val="23"/>
        </w:rPr>
        <w:t>en apego al calendario que para el efecto</w:t>
      </w:r>
      <w:r w:rsidRPr="00B35E5E">
        <w:rPr>
          <w:rFonts w:ascii="Arial" w:hAnsi="Arial" w:cs="Arial"/>
          <w:sz w:val="23"/>
          <w:szCs w:val="23"/>
        </w:rPr>
        <w:t xml:space="preserve"> </w:t>
      </w:r>
      <w:r w:rsidRPr="00B35E5E">
        <w:rPr>
          <w:rFonts w:ascii="Arial" w:hAnsi="Arial" w:cs="Arial"/>
          <w:sz w:val="23"/>
          <w:szCs w:val="23"/>
        </w:rPr>
        <w:lastRenderedPageBreak/>
        <w:t>se emita.</w:t>
      </w:r>
      <w:r w:rsidR="00693AD5" w:rsidRPr="00B35E5E">
        <w:rPr>
          <w:rFonts w:ascii="Arial" w:hAnsi="Arial" w:cs="Arial"/>
          <w:sz w:val="23"/>
          <w:szCs w:val="23"/>
        </w:rPr>
        <w:t xml:space="preserve"> </w:t>
      </w:r>
      <w:r w:rsidR="00E53064" w:rsidRPr="00B35E5E">
        <w:rPr>
          <w:rFonts w:ascii="Arial" w:hAnsi="Arial" w:cs="Arial"/>
          <w:sz w:val="23"/>
          <w:szCs w:val="23"/>
        </w:rPr>
        <w:t xml:space="preserve">En caso de </w:t>
      </w:r>
      <w:r w:rsidR="00693AD5" w:rsidRPr="00B35E5E">
        <w:rPr>
          <w:rFonts w:ascii="Arial" w:hAnsi="Arial" w:cs="Arial"/>
          <w:sz w:val="23"/>
          <w:szCs w:val="23"/>
        </w:rPr>
        <w:t xml:space="preserve">solicitudes extemporáneas, </w:t>
      </w:r>
      <w:r w:rsidR="00D94555" w:rsidRPr="00B35E5E">
        <w:rPr>
          <w:rFonts w:ascii="Arial" w:hAnsi="Arial" w:cs="Arial"/>
          <w:sz w:val="23"/>
          <w:szCs w:val="23"/>
        </w:rPr>
        <w:t>deberán estar</w:t>
      </w:r>
      <w:r w:rsidR="000C3F16" w:rsidRPr="00B35E5E">
        <w:rPr>
          <w:rFonts w:ascii="Arial" w:hAnsi="Arial" w:cs="Arial"/>
          <w:sz w:val="23"/>
          <w:szCs w:val="23"/>
        </w:rPr>
        <w:t xml:space="preserve"> debidamente</w:t>
      </w:r>
      <w:r w:rsidR="00693AD5" w:rsidRPr="00B35E5E">
        <w:rPr>
          <w:rFonts w:ascii="Arial" w:hAnsi="Arial" w:cs="Arial"/>
          <w:sz w:val="23"/>
          <w:szCs w:val="23"/>
        </w:rPr>
        <w:t xml:space="preserve"> justificadas y</w:t>
      </w:r>
      <w:r w:rsidR="00693AD5" w:rsidRPr="002B66AF">
        <w:rPr>
          <w:rFonts w:ascii="Arial" w:hAnsi="Arial" w:cs="Arial"/>
          <w:sz w:val="23"/>
          <w:szCs w:val="23"/>
        </w:rPr>
        <w:t xml:space="preserve"> presentadas por el Director de la División Académica correspondiente.</w:t>
      </w:r>
    </w:p>
    <w:p w14:paraId="639FC383" w14:textId="77777777" w:rsidR="002D1CC0" w:rsidRDefault="002D1CC0" w:rsidP="002D1CC0">
      <w:pPr>
        <w:spacing w:before="40" w:after="40"/>
        <w:ind w:left="709"/>
        <w:contextualSpacing/>
        <w:jc w:val="both"/>
        <w:rPr>
          <w:rFonts w:ascii="Arial" w:hAnsi="Arial" w:cs="Arial"/>
          <w:sz w:val="23"/>
          <w:szCs w:val="23"/>
        </w:rPr>
      </w:pPr>
    </w:p>
    <w:p w14:paraId="15C5888A" w14:textId="1A66A17A" w:rsidR="00397A44" w:rsidRPr="00591E6F" w:rsidRDefault="00397A44" w:rsidP="00397A44">
      <w:pPr>
        <w:numPr>
          <w:ilvl w:val="1"/>
          <w:numId w:val="8"/>
        </w:numPr>
        <w:tabs>
          <w:tab w:val="clear" w:pos="1440"/>
          <w:tab w:val="num" w:pos="-1560"/>
        </w:tabs>
        <w:spacing w:before="40" w:after="40"/>
        <w:ind w:left="709" w:hanging="357"/>
        <w:contextualSpacing/>
        <w:jc w:val="both"/>
        <w:rPr>
          <w:rFonts w:ascii="Arial" w:hAnsi="Arial" w:cs="Arial"/>
          <w:sz w:val="23"/>
          <w:szCs w:val="23"/>
        </w:rPr>
      </w:pPr>
      <w:r w:rsidRPr="00591E6F">
        <w:rPr>
          <w:rFonts w:ascii="Arial" w:hAnsi="Arial" w:cs="Arial"/>
          <w:sz w:val="23"/>
          <w:szCs w:val="23"/>
        </w:rPr>
        <w:t>Todas las solicitudes presentadas por las Divisiones Académicas, serán dictaminadas por la H</w:t>
      </w:r>
      <w:r w:rsidR="00580BEC" w:rsidRPr="00591E6F">
        <w:rPr>
          <w:rFonts w:ascii="Arial" w:hAnsi="Arial" w:cs="Arial"/>
          <w:sz w:val="23"/>
          <w:szCs w:val="23"/>
        </w:rPr>
        <w:t>.</w:t>
      </w:r>
      <w:r w:rsidRPr="00591E6F">
        <w:rPr>
          <w:rFonts w:ascii="Arial" w:hAnsi="Arial" w:cs="Arial"/>
          <w:sz w:val="23"/>
          <w:szCs w:val="23"/>
        </w:rPr>
        <w:t xml:space="preserve"> Comisión Institucional de Becas</w:t>
      </w:r>
    </w:p>
    <w:p w14:paraId="5613D692" w14:textId="24187B04" w:rsidR="00397A44" w:rsidRPr="00B35E5E" w:rsidRDefault="00397A44" w:rsidP="00397A44">
      <w:pPr>
        <w:numPr>
          <w:ilvl w:val="1"/>
          <w:numId w:val="8"/>
        </w:numPr>
        <w:tabs>
          <w:tab w:val="clear" w:pos="1440"/>
          <w:tab w:val="num" w:pos="-1560"/>
        </w:tabs>
        <w:spacing w:before="40" w:after="40"/>
        <w:ind w:left="709" w:hanging="357"/>
        <w:contextualSpacing/>
        <w:jc w:val="both"/>
        <w:rPr>
          <w:rFonts w:ascii="Arial" w:hAnsi="Arial" w:cs="Arial"/>
          <w:sz w:val="23"/>
          <w:szCs w:val="23"/>
        </w:rPr>
      </w:pPr>
      <w:r w:rsidRPr="00721800">
        <w:rPr>
          <w:rFonts w:ascii="Arial" w:hAnsi="Arial" w:cs="Arial"/>
          <w:sz w:val="23"/>
          <w:szCs w:val="23"/>
        </w:rPr>
        <w:t xml:space="preserve">La entrega de resultados a las Divisiones Académicas será el </w:t>
      </w:r>
      <w:r w:rsidR="00864A8F" w:rsidRPr="00721800">
        <w:rPr>
          <w:rFonts w:ascii="Arial" w:hAnsi="Arial" w:cs="Arial"/>
          <w:b/>
          <w:sz w:val="23"/>
          <w:szCs w:val="23"/>
        </w:rPr>
        <w:t>04</w:t>
      </w:r>
      <w:r w:rsidR="002B5539" w:rsidRPr="00721800">
        <w:rPr>
          <w:rFonts w:ascii="Arial" w:hAnsi="Arial" w:cs="Arial"/>
          <w:b/>
          <w:sz w:val="23"/>
          <w:szCs w:val="23"/>
        </w:rPr>
        <w:t xml:space="preserve"> de </w:t>
      </w:r>
      <w:r w:rsidR="00A4590F" w:rsidRPr="00721800">
        <w:rPr>
          <w:rFonts w:ascii="Arial" w:hAnsi="Arial" w:cs="Arial"/>
          <w:b/>
          <w:sz w:val="23"/>
          <w:szCs w:val="23"/>
        </w:rPr>
        <w:t>diciembre</w:t>
      </w:r>
      <w:r w:rsidR="002B5539" w:rsidRPr="00721800">
        <w:rPr>
          <w:rFonts w:ascii="Arial" w:hAnsi="Arial" w:cs="Arial"/>
          <w:b/>
          <w:sz w:val="23"/>
          <w:szCs w:val="23"/>
        </w:rPr>
        <w:t xml:space="preserve"> </w:t>
      </w:r>
      <w:r w:rsidR="00F939F8" w:rsidRPr="00721800">
        <w:rPr>
          <w:rFonts w:ascii="Arial" w:hAnsi="Arial" w:cs="Arial"/>
          <w:b/>
          <w:sz w:val="23"/>
          <w:szCs w:val="23"/>
        </w:rPr>
        <w:t>de</w:t>
      </w:r>
      <w:bookmarkStart w:id="0" w:name="_GoBack"/>
      <w:bookmarkEnd w:id="0"/>
      <w:r w:rsidR="0002301C" w:rsidRPr="00B35E5E">
        <w:rPr>
          <w:rFonts w:ascii="Arial" w:hAnsi="Arial" w:cs="Arial"/>
          <w:b/>
          <w:sz w:val="23"/>
          <w:szCs w:val="23"/>
        </w:rPr>
        <w:t xml:space="preserve"> 201</w:t>
      </w:r>
      <w:r w:rsidR="00A170A2" w:rsidRPr="00B35E5E">
        <w:rPr>
          <w:rFonts w:ascii="Arial" w:hAnsi="Arial" w:cs="Arial"/>
          <w:b/>
          <w:sz w:val="23"/>
          <w:szCs w:val="23"/>
        </w:rPr>
        <w:t>9</w:t>
      </w:r>
      <w:r w:rsidR="006E253F" w:rsidRPr="00B35E5E">
        <w:rPr>
          <w:rFonts w:ascii="Arial" w:hAnsi="Arial" w:cs="Arial"/>
          <w:sz w:val="23"/>
          <w:szCs w:val="23"/>
        </w:rPr>
        <w:t>.</w:t>
      </w:r>
    </w:p>
    <w:p w14:paraId="521B80F8" w14:textId="7EAF8DC9" w:rsidR="00397A44" w:rsidRPr="00966AA4" w:rsidRDefault="00397A44" w:rsidP="006764CE">
      <w:pPr>
        <w:numPr>
          <w:ilvl w:val="1"/>
          <w:numId w:val="8"/>
        </w:numPr>
        <w:tabs>
          <w:tab w:val="clear" w:pos="1440"/>
          <w:tab w:val="num" w:pos="-1560"/>
        </w:tabs>
        <w:spacing w:before="40" w:after="40"/>
        <w:ind w:left="709" w:hanging="357"/>
        <w:contextualSpacing/>
        <w:jc w:val="both"/>
        <w:rPr>
          <w:rFonts w:ascii="Arial" w:hAnsi="Arial" w:cs="Arial"/>
          <w:sz w:val="23"/>
          <w:szCs w:val="23"/>
        </w:rPr>
      </w:pPr>
      <w:r w:rsidRPr="00966AA4">
        <w:rPr>
          <w:rFonts w:ascii="Arial" w:hAnsi="Arial" w:cs="Arial"/>
          <w:sz w:val="23"/>
          <w:szCs w:val="23"/>
        </w:rPr>
        <w:t xml:space="preserve">El becario tendrá un lapso máximo de </w:t>
      </w:r>
      <w:r w:rsidR="00D4726A">
        <w:rPr>
          <w:rFonts w:ascii="Arial" w:hAnsi="Arial" w:cs="Arial"/>
          <w:sz w:val="23"/>
          <w:szCs w:val="23"/>
        </w:rPr>
        <w:t>cinco días</w:t>
      </w:r>
      <w:r w:rsidRPr="00966AA4">
        <w:rPr>
          <w:rFonts w:ascii="Arial" w:hAnsi="Arial" w:cs="Arial"/>
          <w:sz w:val="23"/>
          <w:szCs w:val="23"/>
        </w:rPr>
        <w:t xml:space="preserve"> a partir de la notificación del resultado para firmar el convenio.</w:t>
      </w:r>
    </w:p>
    <w:p w14:paraId="30383EBA" w14:textId="77777777" w:rsidR="00397A44" w:rsidRDefault="00397A44" w:rsidP="00397A4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28456CE" w14:textId="77777777" w:rsidR="00FB113A" w:rsidRPr="00292C7F" w:rsidRDefault="00FB113A" w:rsidP="00292C7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4ACD43C2" w14:textId="77777777" w:rsidR="00B5459A" w:rsidRPr="0034200F" w:rsidRDefault="00B5459A" w:rsidP="00B5459A">
      <w:pPr>
        <w:jc w:val="both"/>
        <w:rPr>
          <w:rFonts w:ascii="Arial" w:hAnsi="Arial" w:cs="Arial"/>
          <w:b/>
          <w:sz w:val="23"/>
          <w:szCs w:val="23"/>
        </w:rPr>
      </w:pPr>
      <w:r w:rsidRPr="0034200F">
        <w:rPr>
          <w:rFonts w:ascii="Arial" w:hAnsi="Arial" w:cs="Arial"/>
          <w:b/>
          <w:sz w:val="23"/>
          <w:szCs w:val="23"/>
        </w:rPr>
        <w:t>Cualquier situación no contemplada en la presente Convocatoria será atendida y resuelta por la Comisión Dictaminadora, en el marco de la normatividad institucional, siendo inapelables los resultados que emita.</w:t>
      </w:r>
    </w:p>
    <w:p w14:paraId="6A4BCFBB" w14:textId="77777777" w:rsidR="00FB113A" w:rsidRPr="001B0065" w:rsidRDefault="00FB113A" w:rsidP="00FB113A">
      <w:pPr>
        <w:pStyle w:val="Prrafodelista"/>
        <w:ind w:left="0"/>
        <w:jc w:val="both"/>
        <w:rPr>
          <w:rFonts w:ascii="Arial" w:hAnsi="Arial" w:cs="Arial"/>
          <w:sz w:val="23"/>
          <w:szCs w:val="23"/>
        </w:rPr>
      </w:pPr>
    </w:p>
    <w:p w14:paraId="796D2700" w14:textId="77777777" w:rsidR="00FB113A" w:rsidRPr="00B736B5" w:rsidRDefault="00FB113A" w:rsidP="00FB113A">
      <w:pPr>
        <w:jc w:val="both"/>
        <w:rPr>
          <w:rFonts w:ascii="Arial" w:hAnsi="Arial" w:cs="Arial"/>
          <w:b/>
        </w:rPr>
      </w:pPr>
    </w:p>
    <w:p w14:paraId="6B7E24AE" w14:textId="77777777" w:rsidR="00FB113A" w:rsidRDefault="00FB113A" w:rsidP="00FB113A">
      <w:pPr>
        <w:rPr>
          <w:rFonts w:ascii="Arial" w:hAnsi="Arial" w:cs="Arial"/>
          <w:b/>
        </w:rPr>
      </w:pPr>
      <w:r w:rsidRPr="0051761C">
        <w:rPr>
          <w:rFonts w:ascii="Arial" w:hAnsi="Arial" w:cs="Arial"/>
          <w:b/>
        </w:rPr>
        <w:t>I N F O R M E S:</w:t>
      </w:r>
    </w:p>
    <w:p w14:paraId="615226D0" w14:textId="77777777" w:rsidR="00FB113A" w:rsidRPr="0051761C" w:rsidRDefault="00FB113A" w:rsidP="00FB113A">
      <w:pPr>
        <w:rPr>
          <w:rFonts w:ascii="Arial" w:hAnsi="Arial" w:cs="Arial"/>
          <w:b/>
        </w:rPr>
      </w:pPr>
    </w:p>
    <w:p w14:paraId="27A7E04A" w14:textId="77777777" w:rsidR="00FB113A" w:rsidRPr="002D7915" w:rsidRDefault="00FB113A" w:rsidP="00FB113A">
      <w:pPr>
        <w:rPr>
          <w:rFonts w:ascii="Arial" w:hAnsi="Arial" w:cs="Arial"/>
          <w:sz w:val="23"/>
          <w:szCs w:val="23"/>
        </w:rPr>
      </w:pPr>
      <w:r w:rsidRPr="002D7915">
        <w:rPr>
          <w:rFonts w:ascii="Arial" w:hAnsi="Arial" w:cs="Arial"/>
          <w:sz w:val="23"/>
          <w:szCs w:val="23"/>
        </w:rPr>
        <w:t xml:space="preserve">Dirección de </w:t>
      </w:r>
      <w:r>
        <w:rPr>
          <w:rFonts w:ascii="Arial" w:hAnsi="Arial" w:cs="Arial"/>
          <w:sz w:val="23"/>
          <w:szCs w:val="23"/>
        </w:rPr>
        <w:t>Posgrado</w:t>
      </w:r>
    </w:p>
    <w:p w14:paraId="6E5451D8" w14:textId="77777777" w:rsidR="00FB113A" w:rsidRPr="002D7915" w:rsidRDefault="00FB113A" w:rsidP="00FB113A">
      <w:pPr>
        <w:rPr>
          <w:rFonts w:ascii="Arial" w:hAnsi="Arial" w:cs="Arial"/>
          <w:sz w:val="23"/>
          <w:szCs w:val="23"/>
        </w:rPr>
      </w:pPr>
      <w:r w:rsidRPr="002D7915">
        <w:rPr>
          <w:rFonts w:ascii="Arial" w:hAnsi="Arial" w:cs="Arial"/>
          <w:sz w:val="23"/>
          <w:szCs w:val="23"/>
        </w:rPr>
        <w:t xml:space="preserve">Tel. </w:t>
      </w:r>
      <w:r>
        <w:rPr>
          <w:rFonts w:ascii="Arial" w:hAnsi="Arial" w:cs="Arial"/>
          <w:sz w:val="23"/>
          <w:szCs w:val="23"/>
        </w:rPr>
        <w:t>01 (993) 358 15</w:t>
      </w:r>
      <w:r w:rsidRPr="002D7915">
        <w:rPr>
          <w:rFonts w:ascii="Arial" w:hAnsi="Arial" w:cs="Arial"/>
          <w:sz w:val="23"/>
          <w:szCs w:val="23"/>
        </w:rPr>
        <w:t>00 Ext. 50</w:t>
      </w:r>
      <w:r>
        <w:rPr>
          <w:rFonts w:ascii="Arial" w:hAnsi="Arial" w:cs="Arial"/>
          <w:sz w:val="23"/>
          <w:szCs w:val="23"/>
        </w:rPr>
        <w:t>21</w:t>
      </w:r>
    </w:p>
    <w:p w14:paraId="33D4B8F1" w14:textId="77777777" w:rsidR="00FB113A" w:rsidRPr="0092497E" w:rsidRDefault="00714803" w:rsidP="00FB113A">
      <w:pPr>
        <w:jc w:val="both"/>
        <w:rPr>
          <w:rStyle w:val="Hipervnculo"/>
          <w:rFonts w:ascii="Arial" w:hAnsi="Arial" w:cs="Arial"/>
          <w:sz w:val="23"/>
          <w:szCs w:val="23"/>
        </w:rPr>
      </w:pPr>
      <w:hyperlink r:id="rId10" w:history="1">
        <w:r w:rsidR="00FB113A" w:rsidRPr="0092497E">
          <w:rPr>
            <w:rStyle w:val="Hipervnculo"/>
            <w:rFonts w:ascii="Arial" w:hAnsi="Arial" w:cs="Arial"/>
            <w:sz w:val="23"/>
            <w:szCs w:val="23"/>
          </w:rPr>
          <w:t>dirección.dp@ujat.mx</w:t>
        </w:r>
      </w:hyperlink>
    </w:p>
    <w:p w14:paraId="02C7B791" w14:textId="77777777" w:rsidR="00FB113A" w:rsidRPr="002D7915" w:rsidRDefault="00714803" w:rsidP="00FB113A">
      <w:pPr>
        <w:jc w:val="both"/>
        <w:rPr>
          <w:rFonts w:ascii="Arial" w:hAnsi="Arial" w:cs="Arial"/>
          <w:sz w:val="23"/>
          <w:szCs w:val="23"/>
        </w:rPr>
      </w:pPr>
      <w:hyperlink r:id="rId11" w:history="1">
        <w:r w:rsidR="00FB113A" w:rsidRPr="00CB6792">
          <w:rPr>
            <w:rStyle w:val="Hipervnculo"/>
            <w:rFonts w:ascii="Arial" w:hAnsi="Arial" w:cs="Arial"/>
            <w:sz w:val="23"/>
            <w:szCs w:val="23"/>
          </w:rPr>
          <w:t>fomento.posgrado@ujat.mx</w:t>
        </w:r>
      </w:hyperlink>
    </w:p>
    <w:p w14:paraId="42D9EA20" w14:textId="77777777" w:rsidR="00FB113A" w:rsidRDefault="00FB113A" w:rsidP="00FB113A">
      <w:pPr>
        <w:rPr>
          <w:rFonts w:ascii="Arial" w:hAnsi="Arial" w:cs="Arial"/>
        </w:rPr>
      </w:pPr>
    </w:p>
    <w:p w14:paraId="3CF7AD29" w14:textId="77777777" w:rsidR="00FB113A" w:rsidRDefault="00FB113A" w:rsidP="00FB113A">
      <w:pPr>
        <w:rPr>
          <w:rFonts w:ascii="Arial" w:hAnsi="Arial" w:cs="Arial"/>
        </w:rPr>
      </w:pPr>
    </w:p>
    <w:p w14:paraId="04BADF15" w14:textId="77777777" w:rsidR="00FB113A" w:rsidRPr="00FA6F21" w:rsidRDefault="00FB113A" w:rsidP="00FB113A">
      <w:pPr>
        <w:rPr>
          <w:rFonts w:ascii="Arial" w:hAnsi="Arial" w:cs="Arial"/>
        </w:rPr>
      </w:pPr>
    </w:p>
    <w:p w14:paraId="100CCC4C" w14:textId="77777777" w:rsidR="00FB113A" w:rsidRPr="002D7915" w:rsidRDefault="00FB113A" w:rsidP="00FB113A">
      <w:pPr>
        <w:jc w:val="center"/>
        <w:outlineLvl w:val="0"/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  <w:r w:rsidRPr="002D7915">
        <w:rPr>
          <w:rFonts w:ascii="Calibri" w:hAnsi="Calibri" w:cs="Arial"/>
          <w:b/>
          <w:bCs/>
          <w:color w:val="000000"/>
          <w:kern w:val="36"/>
          <w:sz w:val="28"/>
          <w:szCs w:val="28"/>
        </w:rPr>
        <w:t>ATENTAMENTE</w:t>
      </w:r>
    </w:p>
    <w:p w14:paraId="560644C4" w14:textId="77777777" w:rsidR="00FB113A" w:rsidRPr="002D7915" w:rsidRDefault="00FB113A" w:rsidP="00FB113A">
      <w:pPr>
        <w:jc w:val="center"/>
        <w:outlineLvl w:val="0"/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</w:p>
    <w:p w14:paraId="49890625" w14:textId="77777777" w:rsidR="00FB113A" w:rsidRDefault="00FB113A" w:rsidP="00FB113A">
      <w:pPr>
        <w:jc w:val="center"/>
        <w:outlineLvl w:val="0"/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</w:p>
    <w:p w14:paraId="28BD8558" w14:textId="77777777" w:rsidR="00FB113A" w:rsidRDefault="00FB113A" w:rsidP="00FB113A">
      <w:pPr>
        <w:jc w:val="center"/>
        <w:outlineLvl w:val="0"/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</w:p>
    <w:p w14:paraId="09B15AE3" w14:textId="77777777" w:rsidR="00FB113A" w:rsidRPr="002D7915" w:rsidRDefault="00FB113A" w:rsidP="00FB113A">
      <w:pPr>
        <w:jc w:val="center"/>
        <w:outlineLvl w:val="0"/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</w:p>
    <w:p w14:paraId="73F868BD" w14:textId="77777777" w:rsidR="00FB113A" w:rsidRDefault="00FB113A" w:rsidP="00FB113A">
      <w:pPr>
        <w:jc w:val="center"/>
        <w:outlineLvl w:val="0"/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  <w:r w:rsidRPr="002D7915">
        <w:rPr>
          <w:rFonts w:ascii="Calibri" w:hAnsi="Calibri" w:cs="Arial"/>
          <w:b/>
          <w:bCs/>
          <w:color w:val="000000"/>
          <w:kern w:val="36"/>
          <w:sz w:val="28"/>
          <w:szCs w:val="28"/>
        </w:rPr>
        <w:t>“ESTUDIO EN LA DUDA. ACCIÓN EN LA FE”</w:t>
      </w:r>
    </w:p>
    <w:p w14:paraId="6438F5A1" w14:textId="77777777" w:rsidR="00F01400" w:rsidRPr="00F01400" w:rsidRDefault="00F01400">
      <w:pPr>
        <w:rPr>
          <w:rFonts w:ascii="Arial" w:hAnsi="Arial" w:cs="Arial"/>
        </w:rPr>
      </w:pPr>
    </w:p>
    <w:p w14:paraId="28604693" w14:textId="7EC1E955" w:rsidR="005C67DC" w:rsidRDefault="005C67DC">
      <w:pPr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</w:p>
    <w:p w14:paraId="7E1AB9B0" w14:textId="6252828E" w:rsidR="00EC4DAD" w:rsidRDefault="00EC4DAD">
      <w:pPr>
        <w:rPr>
          <w:rFonts w:ascii="Calibri" w:hAnsi="Calibri" w:cs="Arial"/>
          <w:b/>
          <w:bCs/>
          <w:color w:val="000000"/>
          <w:kern w:val="36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kern w:val="36"/>
          <w:sz w:val="28"/>
          <w:szCs w:val="28"/>
        </w:rPr>
        <w:br w:type="page"/>
      </w:r>
    </w:p>
    <w:p w14:paraId="266F8521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981CC0">
        <w:rPr>
          <w:rFonts w:ascii="Arial" w:hAnsi="Arial" w:cs="Arial"/>
          <w:b/>
          <w:bCs/>
          <w:color w:val="000000"/>
          <w:kern w:val="36"/>
          <w:sz w:val="22"/>
          <w:szCs w:val="22"/>
        </w:rPr>
        <w:lastRenderedPageBreak/>
        <w:t>ANEXO 1</w:t>
      </w:r>
    </w:p>
    <w:p w14:paraId="1F52FCE9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12"/>
      </w:tblGrid>
      <w:tr w:rsidR="00EC4DAD" w:rsidRPr="00981CC0" w14:paraId="6F5E7DE7" w14:textId="77777777" w:rsidTr="00213F40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BD39C8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586BBEDE" w14:textId="77777777" w:rsidTr="00213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10F55D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1C0BD" w14:textId="77777777" w:rsidR="00EC4DAD" w:rsidRPr="00FE7213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7213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FE72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CA DE INFORMÁTICA Y SISTEMAS</w:t>
            </w:r>
          </w:p>
        </w:tc>
      </w:tr>
      <w:tr w:rsidR="00EC4DAD" w:rsidRPr="00981CC0" w14:paraId="0E29E16D" w14:textId="77777777" w:rsidTr="00213F4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62AEF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Programación</w:t>
            </w:r>
          </w:p>
        </w:tc>
      </w:tr>
      <w:tr w:rsidR="00EC4DAD" w:rsidRPr="00981CC0" w14:paraId="300CD4C1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9DAD3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Ingeniería de Software</w:t>
            </w:r>
          </w:p>
        </w:tc>
      </w:tr>
      <w:tr w:rsidR="00EC4DAD" w:rsidRPr="00981CC0" w14:paraId="06CB9A03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AAC94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Calidad de software</w:t>
            </w:r>
          </w:p>
        </w:tc>
      </w:tr>
      <w:tr w:rsidR="00EC4DAD" w:rsidRPr="00981CC0" w14:paraId="6FB0BD9F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01C76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Métricas de calidad</w:t>
            </w:r>
          </w:p>
        </w:tc>
      </w:tr>
      <w:tr w:rsidR="00EC4DAD" w:rsidRPr="00981CC0" w14:paraId="1BC2490E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76609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Base de datos</w:t>
            </w:r>
          </w:p>
        </w:tc>
      </w:tr>
      <w:tr w:rsidR="00EC4DAD" w:rsidRPr="00981CC0" w14:paraId="54773044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95324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Legislación en Tecnologías de la Información</w:t>
            </w:r>
          </w:p>
        </w:tc>
      </w:tr>
      <w:tr w:rsidR="00EC4DAD" w:rsidRPr="00981CC0" w14:paraId="0236E7AD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396A3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Innovación Tecnológica</w:t>
            </w:r>
          </w:p>
        </w:tc>
      </w:tr>
      <w:tr w:rsidR="00EC4DAD" w:rsidRPr="00981CC0" w14:paraId="50D8943A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28016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Sistemas embebidos</w:t>
            </w:r>
          </w:p>
        </w:tc>
      </w:tr>
      <w:tr w:rsidR="00EC4DAD" w:rsidRPr="00981CC0" w14:paraId="6E17461A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B4373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Domótica</w:t>
            </w:r>
          </w:p>
        </w:tc>
      </w:tr>
      <w:tr w:rsidR="00EC4DAD" w:rsidRPr="00981CC0" w14:paraId="47EADF21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93D8C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Redes</w:t>
            </w:r>
          </w:p>
        </w:tc>
      </w:tr>
      <w:tr w:rsidR="00EC4DAD" w:rsidRPr="00981CC0" w14:paraId="51F72207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EC278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Arquitectura de Computadoras</w:t>
            </w:r>
          </w:p>
        </w:tc>
      </w:tr>
      <w:tr w:rsidR="00EC4DAD" w:rsidRPr="00981CC0" w14:paraId="2AC93449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1355F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Seguridad en Redes</w:t>
            </w:r>
          </w:p>
        </w:tc>
      </w:tr>
      <w:tr w:rsidR="00EC4DAD" w:rsidRPr="00981CC0" w14:paraId="68D3FFB5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7A5E5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Redes y telecomunicaciones, Tecnologías de la Información</w:t>
            </w:r>
          </w:p>
        </w:tc>
      </w:tr>
      <w:tr w:rsidR="00EC4DAD" w:rsidRPr="00981CC0" w14:paraId="7B101C7B" w14:textId="77777777" w:rsidTr="00213F40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177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7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Ciencias Computacionales</w:t>
            </w:r>
          </w:p>
        </w:tc>
      </w:tr>
    </w:tbl>
    <w:p w14:paraId="34219B1D" w14:textId="77777777" w:rsidR="00EC4DAD" w:rsidRPr="00981CC0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084867E7" w14:textId="77777777" w:rsidR="00EC4DAD" w:rsidRPr="00981CC0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pPr w:leftFromText="141" w:rightFromText="141" w:vertAnchor="text" w:horzAnchor="margin" w:tblpXSpec="center" w:tblpY="-4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690"/>
      </w:tblGrid>
      <w:tr w:rsidR="00EC4DAD" w:rsidRPr="00981CC0" w14:paraId="4F615E6C" w14:textId="77777777" w:rsidTr="00213F40">
        <w:trPr>
          <w:trHeight w:val="20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6BD84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6EED5EB0" w14:textId="77777777" w:rsidTr="00213F40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03D88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49E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DE CIENCIAS SOCIALES Y HUMANIDADES</w:t>
            </w:r>
          </w:p>
        </w:tc>
      </w:tr>
      <w:tr w:rsidR="00EC4DAD" w:rsidRPr="00981CC0" w14:paraId="46FDC080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356761B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Maestría y Doctorado en Derecho</w:t>
            </w:r>
          </w:p>
        </w:tc>
      </w:tr>
      <w:tr w:rsidR="00EC4DAD" w:rsidRPr="00981CC0" w14:paraId="0BD158CE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0FCECE69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Maestría en Derecho Procesal Constitucional</w:t>
            </w:r>
          </w:p>
        </w:tc>
      </w:tr>
      <w:tr w:rsidR="00EC4DAD" w:rsidRPr="00981CC0" w14:paraId="70957DB9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79489553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55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Procesal acusatorio</w:t>
            </w:r>
          </w:p>
        </w:tc>
      </w:tr>
      <w:tr w:rsidR="00EC4DAD" w:rsidRPr="00981CC0" w14:paraId="056B5CEB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320503B1" w14:textId="77777777" w:rsidR="00EC4DAD" w:rsidRPr="00BC1D1B" w:rsidRDefault="00EC4DAD" w:rsidP="00213F40">
            <w:pPr>
              <w:pStyle w:val="Prrafodelista"/>
              <w:numPr>
                <w:ilvl w:val="0"/>
                <w:numId w:val="13"/>
              </w:numPr>
              <w:ind w:hanging="555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Mediación y resolución de conflictos</w:t>
            </w:r>
          </w:p>
        </w:tc>
      </w:tr>
      <w:tr w:rsidR="00EC4DAD" w:rsidRPr="00981CC0" w14:paraId="41C1E668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02D85F05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Técnicas de expresión oral y corporal</w:t>
            </w:r>
          </w:p>
        </w:tc>
      </w:tr>
      <w:tr w:rsidR="00EC4DAD" w:rsidRPr="00981CC0" w14:paraId="1099B2F2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46B10856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Derecho informático y tecnología de la información y comunicación</w:t>
            </w:r>
          </w:p>
        </w:tc>
      </w:tr>
      <w:tr w:rsidR="00EC4DAD" w:rsidRPr="00981CC0" w14:paraId="11E53123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7372B05F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Metodología</w:t>
            </w:r>
          </w:p>
        </w:tc>
      </w:tr>
      <w:tr w:rsidR="00EC4DAD" w:rsidRPr="00981CC0" w14:paraId="6E90EAD8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209AD2AD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Medio Ambiente y Desarrollo Sustentable</w:t>
            </w:r>
          </w:p>
        </w:tc>
      </w:tr>
      <w:tr w:rsidR="00EC4DAD" w:rsidRPr="00981CC0" w14:paraId="1975B45B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488E62EB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Las diversas áreas de la historia (Historiografía, Geografía Histórica, Cartografía digital, Paleografía, Didáctica de la historia</w:t>
            </w:r>
          </w:p>
        </w:tc>
      </w:tr>
      <w:tr w:rsidR="00EC4DAD" w:rsidRPr="00981CC0" w14:paraId="0B774EF0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5394B883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Derechos humanos</w:t>
            </w:r>
          </w:p>
        </w:tc>
      </w:tr>
      <w:tr w:rsidR="00EC4DAD" w:rsidRPr="00981CC0" w14:paraId="7BAE72CC" w14:textId="77777777" w:rsidTr="00213F4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926" w:type="dxa"/>
            <w:gridSpan w:val="2"/>
            <w:shd w:val="clear" w:color="auto" w:fill="auto"/>
            <w:vAlign w:val="center"/>
            <w:hideMark/>
          </w:tcPr>
          <w:p w14:paraId="7B1BFC64" w14:textId="77777777" w:rsidR="00EC4DAD" w:rsidRPr="00BC1D1B" w:rsidRDefault="00EC4DAD" w:rsidP="00213F40">
            <w:pPr>
              <w:pStyle w:val="Prrafodelista"/>
              <w:numPr>
                <w:ilvl w:val="0"/>
                <w:numId w:val="1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Áreas de sociología: Sociología de la Ciencias y Tecnología, Sociolingüística, Análisis de textos sociológicos, Problemas sociales contemporáneos, Análisis del discurso, Software para interpretación de datos, Análisis de datos cuantitativos)</w:t>
            </w:r>
          </w:p>
        </w:tc>
      </w:tr>
    </w:tbl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EC4DAD" w:rsidRPr="00981CC0" w14:paraId="6661134E" w14:textId="77777777" w:rsidTr="00213F40">
        <w:trPr>
          <w:trHeight w:val="20"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7700A8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57221EAF" w14:textId="77777777" w:rsidTr="00213F40">
        <w:trPr>
          <w:trHeight w:val="20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954B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MULTIDISCIPLINARIA DE LOS RÍOS</w:t>
            </w:r>
          </w:p>
        </w:tc>
      </w:tr>
      <w:tr w:rsidR="00EC4DAD" w:rsidRPr="00981CC0" w14:paraId="42469B36" w14:textId="77777777" w:rsidTr="00213F40">
        <w:trPr>
          <w:trHeight w:val="20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00181" w14:textId="77777777" w:rsidR="00EC4DAD" w:rsidRPr="00BC1D1B" w:rsidRDefault="00EC4DAD" w:rsidP="00213F40">
            <w:pPr>
              <w:pStyle w:val="Prrafodelista"/>
              <w:numPr>
                <w:ilvl w:val="0"/>
                <w:numId w:val="16"/>
              </w:numPr>
              <w:ind w:left="600" w:hanging="42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Programación en Java, bases de datos, redes, diseño de software y sistemas operativos</w:t>
            </w:r>
          </w:p>
        </w:tc>
      </w:tr>
      <w:tr w:rsidR="00EC4DAD" w:rsidRPr="00981CC0" w14:paraId="5E97C091" w14:textId="77777777" w:rsidTr="00213F40">
        <w:trPr>
          <w:trHeight w:val="20"/>
          <w:jc w:val="center"/>
        </w:trPr>
        <w:tc>
          <w:tcPr>
            <w:tcW w:w="8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D4F4B" w14:textId="77777777" w:rsidR="00EC4DAD" w:rsidRPr="00BC1D1B" w:rsidRDefault="00EC4DAD" w:rsidP="00213F40">
            <w:pPr>
              <w:pStyle w:val="Prrafodelista"/>
              <w:numPr>
                <w:ilvl w:val="0"/>
                <w:numId w:val="16"/>
              </w:numPr>
              <w:ind w:left="600" w:hanging="42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Emprendimiento, finanzas, recursos humanos, mercadotecnia y dirección</w:t>
            </w:r>
          </w:p>
        </w:tc>
      </w:tr>
      <w:tr w:rsidR="00EC4DAD" w:rsidRPr="00981CC0" w14:paraId="3A4B946E" w14:textId="77777777" w:rsidTr="00213F40">
        <w:trPr>
          <w:trHeight w:val="20"/>
          <w:jc w:val="center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7016" w14:textId="77777777" w:rsidR="00EC4DAD" w:rsidRDefault="00EC4DAD" w:rsidP="00213F40">
            <w:pPr>
              <w:pStyle w:val="Prrafodelista"/>
              <w:numPr>
                <w:ilvl w:val="0"/>
                <w:numId w:val="16"/>
              </w:numPr>
              <w:ind w:left="600" w:hanging="425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Derecho civil, penal, mercantil, administrativo, constitucional, sistema acusatorio y juicios orales</w:t>
            </w:r>
          </w:p>
          <w:p w14:paraId="2AAFEE09" w14:textId="77777777" w:rsidR="00EC4DAD" w:rsidRPr="00BC1D1B" w:rsidRDefault="00EC4DAD" w:rsidP="00213F40">
            <w:pPr>
              <w:pStyle w:val="Prrafodelista"/>
              <w:numPr>
                <w:ilvl w:val="0"/>
                <w:numId w:val="16"/>
              </w:numPr>
              <w:ind w:left="600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Ciencia y Tecnología de los Alimentos</w:t>
            </w:r>
          </w:p>
        </w:tc>
      </w:tr>
    </w:tbl>
    <w:p w14:paraId="008A0C8B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B0FD609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553B7C2D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92F12F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37DF6A9F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7BDF6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DE CIENCIAS AGROPECUARIAS</w:t>
            </w:r>
          </w:p>
        </w:tc>
      </w:tr>
      <w:tr w:rsidR="00EC4DAD" w:rsidRPr="00981CC0" w14:paraId="4F04B64A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A30F4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Fisiología vegetal</w:t>
            </w:r>
          </w:p>
        </w:tc>
      </w:tr>
      <w:tr w:rsidR="00EC4DAD" w:rsidRPr="00981CC0" w14:paraId="4FDC1D42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210D3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Control biológico</w:t>
            </w:r>
          </w:p>
        </w:tc>
      </w:tr>
      <w:tr w:rsidR="00EC4DAD" w:rsidRPr="00981CC0" w14:paraId="2A9BE9E5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B4611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Fitopatología</w:t>
            </w:r>
          </w:p>
        </w:tc>
      </w:tr>
      <w:tr w:rsidR="00EC4DAD" w:rsidRPr="00981CC0" w14:paraId="6101C016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8C95D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Biotecnología</w:t>
            </w:r>
          </w:p>
        </w:tc>
      </w:tr>
      <w:tr w:rsidR="00EC4DAD" w:rsidRPr="00981CC0" w14:paraId="0DCFA9B7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2FAE3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Biología molecular</w:t>
            </w:r>
          </w:p>
        </w:tc>
      </w:tr>
      <w:tr w:rsidR="00EC4DAD" w:rsidRPr="00981CC0" w14:paraId="2B0D29BD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E7D63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Tecnología de alimentos</w:t>
            </w:r>
          </w:p>
        </w:tc>
      </w:tr>
      <w:tr w:rsidR="00EC4DAD" w:rsidRPr="00981CC0" w14:paraId="304B77C7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70B5B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Ingeniería de alimentos</w:t>
            </w:r>
          </w:p>
        </w:tc>
      </w:tr>
      <w:tr w:rsidR="00EC4DAD" w:rsidRPr="00981CC0" w14:paraId="390AE27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EDF57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Apicultura</w:t>
            </w:r>
          </w:p>
        </w:tc>
      </w:tr>
      <w:tr w:rsidR="00EC4DAD" w:rsidRPr="00981CC0" w14:paraId="7FFFBA2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F1BF0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Fauna silvestre</w:t>
            </w:r>
          </w:p>
        </w:tc>
      </w:tr>
      <w:tr w:rsidR="00EC4DAD" w:rsidRPr="00981CC0" w14:paraId="6CE5B94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63115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Comportamiento, salud y bienestar animal</w:t>
            </w:r>
          </w:p>
        </w:tc>
      </w:tr>
      <w:tr w:rsidR="00EC4DAD" w:rsidRPr="00981CC0" w14:paraId="1D54CB3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20A60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Nutrición animal</w:t>
            </w:r>
          </w:p>
        </w:tc>
      </w:tr>
      <w:tr w:rsidR="00EC4DAD" w:rsidRPr="00981CC0" w14:paraId="43E9F9F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585C7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Nutrición acuícola</w:t>
            </w:r>
          </w:p>
        </w:tc>
      </w:tr>
      <w:tr w:rsidR="00EC4DAD" w:rsidRPr="00981CC0" w14:paraId="573F072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81876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Fisiología vegetal</w:t>
            </w:r>
          </w:p>
        </w:tc>
      </w:tr>
      <w:tr w:rsidR="00EC4DAD" w:rsidRPr="00981CC0" w14:paraId="061166F7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4C1" w14:textId="77777777" w:rsidR="00EC4DAD" w:rsidRPr="00BC1D1B" w:rsidRDefault="00EC4DAD" w:rsidP="00213F40">
            <w:pPr>
              <w:pStyle w:val="Prrafodelista"/>
              <w:numPr>
                <w:ilvl w:val="0"/>
                <w:numId w:val="15"/>
              </w:numPr>
              <w:ind w:left="223" w:firstLine="137"/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Control biológico</w:t>
            </w:r>
          </w:p>
        </w:tc>
      </w:tr>
    </w:tbl>
    <w:p w14:paraId="64A7C3B5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130BD684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243E3995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313EAC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188938F2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3CE97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MULTIDISCIPLINARIA DE COMALCALCO</w:t>
            </w:r>
          </w:p>
        </w:tc>
      </w:tr>
      <w:tr w:rsidR="00EC4DAD" w:rsidRPr="006E253F" w14:paraId="1BD54A4C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A5755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Maestría y doctorado en promoción de la salud</w:t>
            </w:r>
          </w:p>
        </w:tc>
      </w:tr>
      <w:tr w:rsidR="00EC4DAD" w:rsidRPr="006E253F" w14:paraId="106D1A7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00718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Maestría y doctorado en manejo de enfermedades crónico degenerativas</w:t>
            </w:r>
          </w:p>
        </w:tc>
      </w:tr>
      <w:tr w:rsidR="00EC4DAD" w:rsidRPr="006E253F" w14:paraId="7176DEF2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DB6B4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Maestría y doctorado en medicina genómica</w:t>
            </w:r>
          </w:p>
        </w:tc>
      </w:tr>
      <w:tr w:rsidR="00EC4DAD" w:rsidRPr="006E253F" w14:paraId="43389607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3D5A8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Doctorado en Ciencias de enfermería</w:t>
            </w:r>
          </w:p>
        </w:tc>
      </w:tr>
      <w:tr w:rsidR="00EC4DAD" w:rsidRPr="006E253F" w14:paraId="75A06A7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05817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Especialidad en urgencias médicas</w:t>
            </w:r>
          </w:p>
        </w:tc>
      </w:tr>
      <w:tr w:rsidR="00EC4DAD" w:rsidRPr="006E253F" w14:paraId="7CE42013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1E1E7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Medicina de urgencias</w:t>
            </w:r>
          </w:p>
        </w:tc>
      </w:tr>
      <w:tr w:rsidR="00EC4DAD" w:rsidRPr="006E253F" w14:paraId="22C90986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F6BD7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 xml:space="preserve">Atención </w:t>
            </w:r>
            <w:proofErr w:type="spellStart"/>
            <w:r w:rsidRPr="006E253F">
              <w:rPr>
                <w:rFonts w:ascii="Arial" w:hAnsi="Arial" w:cs="Arial"/>
                <w:sz w:val="22"/>
                <w:szCs w:val="22"/>
              </w:rPr>
              <w:t>prehospitalaria</w:t>
            </w:r>
            <w:proofErr w:type="spellEnd"/>
            <w:r w:rsidRPr="006E253F">
              <w:rPr>
                <w:rFonts w:ascii="Arial" w:hAnsi="Arial" w:cs="Arial"/>
                <w:sz w:val="22"/>
                <w:szCs w:val="22"/>
              </w:rPr>
              <w:t>, urgencias y desastres</w:t>
            </w:r>
          </w:p>
        </w:tc>
      </w:tr>
      <w:tr w:rsidR="00EC4DAD" w:rsidRPr="006E253F" w14:paraId="48421105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F1B2C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Formación médica en catástrofe</w:t>
            </w:r>
          </w:p>
        </w:tc>
      </w:tr>
      <w:tr w:rsidR="00EC4DAD" w:rsidRPr="006E253F" w14:paraId="24A6534D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3C2D6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Sistema de calidad y planeación estratégica en desastres</w:t>
            </w:r>
          </w:p>
        </w:tc>
      </w:tr>
      <w:tr w:rsidR="00EC4DAD" w:rsidRPr="006E253F" w14:paraId="0D87628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6765C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Planeación estratégica</w:t>
            </w:r>
          </w:p>
        </w:tc>
      </w:tr>
      <w:tr w:rsidR="00EC4DAD" w:rsidRPr="006E253F" w14:paraId="22DEEA4F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C2E0A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Especialidad en salud física y fisioterapia</w:t>
            </w:r>
          </w:p>
        </w:tc>
      </w:tr>
      <w:tr w:rsidR="00EC4DAD" w:rsidRPr="006E253F" w14:paraId="253DDE1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FA6C6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Maestría en Ciencias con especialidad en salud ocupacional</w:t>
            </w:r>
          </w:p>
        </w:tc>
      </w:tr>
      <w:tr w:rsidR="00EC4DAD" w:rsidRPr="00981CC0" w14:paraId="03A85877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AC64" w14:textId="77777777" w:rsidR="00EC4DAD" w:rsidRPr="006E253F" w:rsidRDefault="00EC4DAD" w:rsidP="00213F4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Doctorado en Rehabilitación física y terapia ocupacional</w:t>
            </w:r>
          </w:p>
        </w:tc>
      </w:tr>
    </w:tbl>
    <w:p w14:paraId="6C56826D" w14:textId="77777777" w:rsidR="00EC4DAD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DD68E73" w14:textId="77777777" w:rsidR="00EC4DAD" w:rsidRPr="00981CC0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65783BAB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23BF8C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6E253F" w14:paraId="24785BA0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5F8D8" w14:textId="77777777" w:rsidR="00EC4DAD" w:rsidRPr="006E253F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E253F">
              <w:rPr>
                <w:rFonts w:ascii="Arial" w:hAnsi="Arial" w:cs="Arial"/>
                <w:b/>
                <w:sz w:val="22"/>
                <w:szCs w:val="22"/>
              </w:rPr>
              <w:t>DIVISIÓN ACADÉMICA DE EDUCACIÓN  Y ARTES</w:t>
            </w:r>
          </w:p>
        </w:tc>
      </w:tr>
      <w:tr w:rsidR="00EC4DAD" w:rsidRPr="006E253F" w14:paraId="4D0F6364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FC4D8" w14:textId="77777777" w:rsidR="00EC4DAD" w:rsidRPr="006E253F" w:rsidRDefault="00EC4DAD" w:rsidP="00213F4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Doctorados y Maestrías en Comunicación</w:t>
            </w:r>
          </w:p>
        </w:tc>
      </w:tr>
      <w:tr w:rsidR="00EC4DAD" w:rsidRPr="006E253F" w14:paraId="511CB0E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4D3C2" w14:textId="77777777" w:rsidR="00EC4DAD" w:rsidRPr="006E253F" w:rsidRDefault="00EC4DAD" w:rsidP="00213F4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Maestrías y Doctorados en Educación</w:t>
            </w:r>
          </w:p>
        </w:tc>
      </w:tr>
      <w:tr w:rsidR="00EC4DAD" w:rsidRPr="00981CC0" w14:paraId="431B674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C903" w14:textId="77777777" w:rsidR="00EC4DAD" w:rsidRPr="006E253F" w:rsidRDefault="00EC4DAD" w:rsidP="00213F4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Doctorados y Maestrías en lingüística, traducción o interpretación</w:t>
            </w:r>
          </w:p>
        </w:tc>
      </w:tr>
    </w:tbl>
    <w:p w14:paraId="58D70F09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D68B82A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2ACF5482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6E12AD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1C83EF7D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DB03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DE CIENCIAS BIOLÓGICAS</w:t>
            </w:r>
          </w:p>
        </w:tc>
      </w:tr>
      <w:tr w:rsidR="00EC4DAD" w:rsidRPr="00981CC0" w14:paraId="3D16E634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74962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Manejo de recursos acuáticos</w:t>
            </w:r>
          </w:p>
        </w:tc>
      </w:tr>
      <w:tr w:rsidR="00EC4DAD" w:rsidRPr="00981CC0" w14:paraId="7C33314F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A3C2C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Biología molecular</w:t>
            </w:r>
          </w:p>
        </w:tc>
      </w:tr>
      <w:tr w:rsidR="00EC4DAD" w:rsidRPr="00981CC0" w14:paraId="7E32CADF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78EEC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Microbiología</w:t>
            </w:r>
          </w:p>
        </w:tc>
      </w:tr>
      <w:tr w:rsidR="00EC4DAD" w:rsidRPr="00981CC0" w14:paraId="2B439861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DD6BA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Bioquímica</w:t>
            </w:r>
          </w:p>
        </w:tc>
      </w:tr>
      <w:tr w:rsidR="00EC4DAD" w:rsidRPr="00981CC0" w14:paraId="4A55B314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98FFD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Biotecnología</w:t>
            </w:r>
          </w:p>
        </w:tc>
      </w:tr>
      <w:tr w:rsidR="00EC4DAD" w:rsidRPr="00981CC0" w14:paraId="78D284FA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3DBC2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Gestión y manejo de residuos</w:t>
            </w:r>
          </w:p>
        </w:tc>
      </w:tr>
      <w:tr w:rsidR="00EC4DAD" w:rsidRPr="00981CC0" w14:paraId="400C8871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4736A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Prevención del deterioro y vulnerabilidad</w:t>
            </w:r>
          </w:p>
        </w:tc>
      </w:tr>
      <w:tr w:rsidR="00EC4DAD" w:rsidRPr="00981CC0" w14:paraId="63BB8351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B3636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Mitigación y adaptación al cambio climático</w:t>
            </w:r>
          </w:p>
        </w:tc>
      </w:tr>
      <w:tr w:rsidR="00EC4DAD" w:rsidRPr="00981CC0" w14:paraId="25BD8E74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9A221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Prevención y control de la contaminación del aire</w:t>
            </w:r>
          </w:p>
        </w:tc>
      </w:tr>
      <w:tr w:rsidR="00EC4DAD" w:rsidRPr="00981CC0" w14:paraId="72843670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EB009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Gestión Integral de sistemas de tratamientos de aguas</w:t>
            </w:r>
          </w:p>
        </w:tc>
      </w:tr>
      <w:tr w:rsidR="00EC4DAD" w:rsidRPr="00981CC0" w14:paraId="2E5D619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598D" w14:textId="77777777" w:rsidR="00EC4DAD" w:rsidRPr="00BC1D1B" w:rsidRDefault="00EC4DAD" w:rsidP="00213F40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Saneamiento de cuerpos de aguas</w:t>
            </w:r>
          </w:p>
        </w:tc>
      </w:tr>
    </w:tbl>
    <w:p w14:paraId="4F75E939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798103D9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1EBDF842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7D9B5C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39D151BC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BAA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DE CIENCIAS BÁSICAS</w:t>
            </w:r>
          </w:p>
        </w:tc>
      </w:tr>
      <w:tr w:rsidR="00EC4DAD" w:rsidRPr="00981CC0" w14:paraId="6A0639C9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95F35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Astrofísica</w:t>
            </w:r>
          </w:p>
        </w:tc>
      </w:tr>
      <w:tr w:rsidR="00EC4DAD" w:rsidRPr="00981CC0" w14:paraId="3BCD7D5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3C371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Biotecnología</w:t>
            </w:r>
          </w:p>
        </w:tc>
      </w:tr>
      <w:tr w:rsidR="00EC4DAD" w:rsidRPr="00981CC0" w14:paraId="43A1BB4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E9B1E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Ciencia de los Materiales</w:t>
            </w:r>
          </w:p>
        </w:tc>
      </w:tr>
      <w:tr w:rsidR="00EC4DAD" w:rsidRPr="00981CC0" w14:paraId="0D64BEB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B0D94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Estadística Matemática</w:t>
            </w:r>
          </w:p>
        </w:tc>
      </w:tr>
      <w:tr w:rsidR="00EC4DAD" w:rsidRPr="00981CC0" w14:paraId="31E6DE4F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5EF36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Farmacéutica</w:t>
            </w:r>
          </w:p>
        </w:tc>
      </w:tr>
      <w:tr w:rsidR="00EC4DAD" w:rsidRPr="00981CC0" w14:paraId="5C3EE204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B4190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Física Experimental (altas energías y materia condensada)</w:t>
            </w:r>
          </w:p>
        </w:tc>
      </w:tr>
      <w:tr w:rsidR="00EC4DAD" w:rsidRPr="00981CC0" w14:paraId="66A80EF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18FD7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Física y Fisicoquímica teórica</w:t>
            </w:r>
          </w:p>
        </w:tc>
      </w:tr>
      <w:tr w:rsidR="00EC4DAD" w:rsidRPr="00981CC0" w14:paraId="1ED3661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3B854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Geofísica</w:t>
            </w:r>
          </w:p>
        </w:tc>
      </w:tr>
      <w:tr w:rsidR="00EC4DAD" w:rsidRPr="00981CC0" w14:paraId="4C3AC1EA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0C964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Geología</w:t>
            </w:r>
          </w:p>
        </w:tc>
      </w:tr>
      <w:tr w:rsidR="00EC4DAD" w:rsidRPr="00981CC0" w14:paraId="553CFB7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E1DE1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Ingeniería de Software</w:t>
            </w:r>
          </w:p>
        </w:tc>
      </w:tr>
      <w:tr w:rsidR="00EC4DAD" w:rsidRPr="00981CC0" w14:paraId="53B40673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8871C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Matemáticas  Básicas</w:t>
            </w:r>
          </w:p>
        </w:tc>
      </w:tr>
      <w:tr w:rsidR="00EC4DAD" w:rsidRPr="00981CC0" w14:paraId="0AAB6B65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85C58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 xml:space="preserve">Modelación Matemáticas  </w:t>
            </w:r>
          </w:p>
        </w:tc>
      </w:tr>
      <w:tr w:rsidR="00EC4DAD" w:rsidRPr="00981CC0" w14:paraId="5CA3609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3C9D8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Nanociencias y Nanotecnología</w:t>
            </w:r>
          </w:p>
        </w:tc>
      </w:tr>
      <w:tr w:rsidR="00EC4DAD" w:rsidRPr="00981CC0" w14:paraId="42C69525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DB49D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Óptica</w:t>
            </w:r>
          </w:p>
        </w:tc>
      </w:tr>
      <w:tr w:rsidR="00EC4DAD" w:rsidRPr="00981CC0" w14:paraId="61291B66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4896E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1D1B">
              <w:rPr>
                <w:rFonts w:ascii="Arial" w:hAnsi="Arial" w:cs="Arial"/>
                <w:sz w:val="22"/>
                <w:szCs w:val="22"/>
              </w:rPr>
              <w:t>Plasmónica</w:t>
            </w:r>
            <w:proofErr w:type="spellEnd"/>
          </w:p>
        </w:tc>
      </w:tr>
      <w:tr w:rsidR="00EC4DAD" w:rsidRPr="00981CC0" w14:paraId="6A0A3FF4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CFB1D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Química Ambiental</w:t>
            </w:r>
          </w:p>
        </w:tc>
      </w:tr>
      <w:tr w:rsidR="00EC4DAD" w:rsidRPr="00981CC0" w14:paraId="29D2717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6B3B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Química Analítica</w:t>
            </w:r>
          </w:p>
        </w:tc>
      </w:tr>
      <w:tr w:rsidR="00EC4DAD" w:rsidRPr="00981CC0" w14:paraId="50A58343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442" w14:textId="77777777" w:rsidR="00EC4DAD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Química orgánica y Productos naturales</w:t>
            </w:r>
          </w:p>
          <w:p w14:paraId="17D980C6" w14:textId="77777777" w:rsidR="00EC4DAD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Robótica y automatización</w:t>
            </w:r>
          </w:p>
          <w:p w14:paraId="0E2DF9A2" w14:textId="77777777" w:rsidR="00EC4DAD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 de alimentos</w:t>
            </w:r>
          </w:p>
          <w:p w14:paraId="14CE7D31" w14:textId="77777777" w:rsidR="00EC4DAD" w:rsidRPr="00BC1D1B" w:rsidRDefault="00EC4DAD" w:rsidP="00213F4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Telecomunicaciones</w:t>
            </w:r>
          </w:p>
        </w:tc>
      </w:tr>
    </w:tbl>
    <w:p w14:paraId="78A97F99" w14:textId="77777777" w:rsidR="00EC4DAD" w:rsidRPr="00981CC0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1990FDC1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br w:type="page"/>
      </w:r>
    </w:p>
    <w:p w14:paraId="6A63A19D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0B3BEF56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22DA8247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596DEB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16DD978D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9039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DE CIENCIAS ECONÓMICO ADMINISTRATIVAS</w:t>
            </w:r>
          </w:p>
        </w:tc>
      </w:tr>
      <w:tr w:rsidR="00EC4DAD" w:rsidRPr="00981CC0" w14:paraId="3434971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BC294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Costos</w:t>
            </w:r>
          </w:p>
        </w:tc>
      </w:tr>
      <w:tr w:rsidR="00EC4DAD" w:rsidRPr="00981CC0" w14:paraId="71537531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5E3DD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Mercadotecnia de la Salud</w:t>
            </w:r>
          </w:p>
        </w:tc>
      </w:tr>
      <w:tr w:rsidR="00EC4DAD" w:rsidRPr="00981CC0" w14:paraId="5688EE37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3C5D3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Mercadotecnia de empresas sociales</w:t>
            </w:r>
          </w:p>
        </w:tc>
      </w:tr>
      <w:tr w:rsidR="00EC4DAD" w:rsidRPr="00981CC0" w14:paraId="3252769A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7A785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Mercadotecnia Agro Industrial</w:t>
            </w:r>
          </w:p>
        </w:tc>
      </w:tr>
      <w:tr w:rsidR="00EC4DAD" w:rsidRPr="00981CC0" w14:paraId="3B148640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CD142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Mercadotecnia Cultural</w:t>
            </w:r>
          </w:p>
        </w:tc>
      </w:tr>
      <w:tr w:rsidR="00EC4DAD" w:rsidRPr="00981CC0" w14:paraId="4BE01D54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F24B6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Comercio Electrónico</w:t>
            </w:r>
          </w:p>
        </w:tc>
      </w:tr>
      <w:tr w:rsidR="00EC4DAD" w:rsidRPr="00981CC0" w14:paraId="64F34E41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1F6BB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Fiscal</w:t>
            </w:r>
          </w:p>
        </w:tc>
      </w:tr>
      <w:tr w:rsidR="00EC4DAD" w:rsidRPr="00981CC0" w14:paraId="66AB1B26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E0A39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Finanzas</w:t>
            </w:r>
          </w:p>
        </w:tc>
      </w:tr>
      <w:tr w:rsidR="00EC4DAD" w:rsidRPr="00981CC0" w14:paraId="4A09CCBA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D76F7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Auditorias</w:t>
            </w:r>
          </w:p>
        </w:tc>
      </w:tr>
      <w:tr w:rsidR="00EC4DAD" w:rsidRPr="00981CC0" w14:paraId="17DE557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FE418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Marketing Estratégico</w:t>
            </w:r>
          </w:p>
        </w:tc>
      </w:tr>
      <w:tr w:rsidR="00EC4DAD" w:rsidRPr="00981CC0" w14:paraId="55E49622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1B409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Marketing de Ventas</w:t>
            </w:r>
          </w:p>
        </w:tc>
      </w:tr>
      <w:tr w:rsidR="00EC4DAD" w:rsidRPr="00981CC0" w14:paraId="3A2F7D48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087" w14:textId="77777777" w:rsidR="00EC4DAD" w:rsidRPr="00BC1D1B" w:rsidRDefault="00EC4DAD" w:rsidP="00213F4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Educación a distancia</w:t>
            </w:r>
          </w:p>
        </w:tc>
      </w:tr>
    </w:tbl>
    <w:p w14:paraId="4AE5FC83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741500C2" w14:textId="77777777" w:rsidR="00EC4DAD" w:rsidRDefault="00EC4DAD" w:rsidP="00EC4DAD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</w:tblGrid>
      <w:tr w:rsidR="00EC4DAD" w:rsidRPr="00981CC0" w14:paraId="5B6AC80C" w14:textId="77777777" w:rsidTr="00213F40">
        <w:trPr>
          <w:jc w:val="center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CB0424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ÁREA PRIORITARIAS</w:t>
            </w:r>
          </w:p>
        </w:tc>
      </w:tr>
      <w:tr w:rsidR="00EC4DAD" w:rsidRPr="00981CC0" w14:paraId="70982B8D" w14:textId="77777777" w:rsidTr="00213F4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4E93" w14:textId="77777777" w:rsidR="00EC4DAD" w:rsidRPr="00981CC0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1CC0">
              <w:rPr>
                <w:rFonts w:ascii="Arial" w:hAnsi="Arial" w:cs="Arial"/>
                <w:b/>
                <w:sz w:val="22"/>
                <w:szCs w:val="22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1CC0">
              <w:rPr>
                <w:rFonts w:ascii="Arial" w:hAnsi="Arial" w:cs="Arial"/>
                <w:b/>
                <w:sz w:val="22"/>
                <w:szCs w:val="22"/>
              </w:rPr>
              <w:t>CA DE INGENIERÍA Y ARQUITECTURA</w:t>
            </w:r>
          </w:p>
        </w:tc>
      </w:tr>
      <w:tr w:rsidR="00EC4DAD" w:rsidRPr="00981CC0" w14:paraId="587A2BC2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BAB5F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Mecánica de suelos</w:t>
            </w:r>
          </w:p>
        </w:tc>
      </w:tr>
      <w:tr w:rsidR="00EC4DAD" w:rsidRPr="00981CC0" w14:paraId="741CF088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D9FEB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Estructuras</w:t>
            </w:r>
          </w:p>
        </w:tc>
      </w:tr>
      <w:tr w:rsidR="00EC4DAD" w:rsidRPr="00981CC0" w14:paraId="7F6563F0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47C68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Vías terrestres</w:t>
            </w:r>
          </w:p>
        </w:tc>
      </w:tr>
      <w:tr w:rsidR="00EC4DAD" w:rsidRPr="00981CC0" w14:paraId="007D4A6B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7FD4C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Eléctrica de potencia</w:t>
            </w:r>
          </w:p>
        </w:tc>
      </w:tr>
      <w:tr w:rsidR="00EC4DAD" w:rsidRPr="00981CC0" w14:paraId="50510F8E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C9D72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Electrónica</w:t>
            </w:r>
          </w:p>
        </w:tc>
      </w:tr>
      <w:tr w:rsidR="00EC4DAD" w:rsidRPr="00981CC0" w14:paraId="2370E51F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EAA87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Automatización y control</w:t>
            </w:r>
          </w:p>
        </w:tc>
      </w:tr>
      <w:tr w:rsidR="00EC4DAD" w:rsidRPr="00981CC0" w14:paraId="0CF2B58C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29534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Vibraciones en máquinas y estructuras</w:t>
            </w:r>
          </w:p>
        </w:tc>
      </w:tr>
      <w:tr w:rsidR="00EC4DAD" w:rsidRPr="00981CC0" w14:paraId="5E888350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B848A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Diseño y procesos de manufactura</w:t>
            </w:r>
          </w:p>
        </w:tc>
      </w:tr>
      <w:tr w:rsidR="00EC4DAD" w:rsidRPr="00981CC0" w14:paraId="654041A9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28475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1D1B">
              <w:rPr>
                <w:rFonts w:ascii="Arial" w:hAnsi="Arial" w:cs="Arial"/>
                <w:sz w:val="22"/>
                <w:szCs w:val="22"/>
              </w:rPr>
              <w:t>Termofluidos</w:t>
            </w:r>
            <w:proofErr w:type="spellEnd"/>
          </w:p>
        </w:tc>
      </w:tr>
      <w:tr w:rsidR="00EC4DAD" w:rsidRPr="00981CC0" w14:paraId="14D52626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3E355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Historia y patrimonio edificado</w:t>
            </w:r>
          </w:p>
        </w:tc>
      </w:tr>
      <w:tr w:rsidR="00EC4DAD" w:rsidRPr="00981CC0" w14:paraId="3E32E292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5336E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Diseño arquitectónico</w:t>
            </w:r>
          </w:p>
        </w:tc>
      </w:tr>
      <w:tr w:rsidR="00EC4DAD" w:rsidRPr="00981CC0" w14:paraId="21E81C6A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ACC30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D1B">
              <w:rPr>
                <w:rFonts w:ascii="Arial" w:hAnsi="Arial" w:cs="Arial"/>
                <w:sz w:val="22"/>
                <w:szCs w:val="22"/>
              </w:rPr>
              <w:t>Procesos</w:t>
            </w:r>
          </w:p>
        </w:tc>
      </w:tr>
      <w:tr w:rsidR="00EC4DAD" w:rsidRPr="00981CC0" w14:paraId="1531D47A" w14:textId="77777777" w:rsidTr="00213F40">
        <w:trPr>
          <w:jc w:val="center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D337" w14:textId="77777777" w:rsidR="00EC4DAD" w:rsidRPr="00BC1D1B" w:rsidRDefault="00EC4DAD" w:rsidP="00213F4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1D1B">
              <w:rPr>
                <w:rFonts w:ascii="Arial" w:hAnsi="Arial" w:cs="Arial"/>
                <w:sz w:val="22"/>
                <w:szCs w:val="22"/>
              </w:rPr>
              <w:t>Bioprocesos</w:t>
            </w:r>
            <w:proofErr w:type="spellEnd"/>
          </w:p>
        </w:tc>
      </w:tr>
    </w:tbl>
    <w:p w14:paraId="33B10A96" w14:textId="77777777" w:rsidR="00EC4DAD" w:rsidRDefault="00EC4DAD" w:rsidP="00EC4DAD">
      <w:pPr>
        <w:jc w:val="center"/>
        <w:outlineLvl w:val="0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29EFF429" w14:textId="77777777" w:rsidR="00EC4DAD" w:rsidRDefault="00EC4DAD" w:rsidP="00EC4DAD">
      <w:pPr>
        <w:jc w:val="center"/>
        <w:outlineLvl w:val="0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7576904C" w14:textId="77777777" w:rsidR="00EC4DAD" w:rsidRDefault="00EC4DAD" w:rsidP="00EC4DAD">
      <w:pPr>
        <w:jc w:val="center"/>
        <w:outlineLvl w:val="0"/>
        <w:rPr>
          <w:rFonts w:ascii="Arial" w:hAnsi="Arial" w:cs="Arial"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Cs/>
          <w:color w:val="000000"/>
          <w:kern w:val="36"/>
          <w:sz w:val="22"/>
          <w:szCs w:val="22"/>
        </w:rPr>
        <w:br w:type="page"/>
      </w:r>
    </w:p>
    <w:p w14:paraId="608AB7C8" w14:textId="77777777" w:rsidR="00EC4DAD" w:rsidRPr="00964091" w:rsidRDefault="00EC4DAD" w:rsidP="00EC4DAD">
      <w:pPr>
        <w:jc w:val="center"/>
        <w:outlineLvl w:val="0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EC4DAD" w:rsidRPr="00DD0621" w14:paraId="16403765" w14:textId="77777777" w:rsidTr="00213F40">
        <w:trPr>
          <w:jc w:val="center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B95D61" w14:textId="77777777" w:rsidR="00EC4DAD" w:rsidRPr="00DD0621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DD0621">
              <w:rPr>
                <w:rFonts w:ascii="Arial" w:hAnsi="Arial" w:cs="Arial"/>
                <w:b/>
                <w:sz w:val="21"/>
                <w:szCs w:val="21"/>
              </w:rPr>
              <w:t>ÁREA PRIORITARIAS</w:t>
            </w:r>
          </w:p>
        </w:tc>
      </w:tr>
      <w:tr w:rsidR="00EC4DAD" w:rsidRPr="00DD0621" w14:paraId="01366212" w14:textId="77777777" w:rsidTr="00213F40">
        <w:trPr>
          <w:jc w:val="center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9D969" w14:textId="77777777" w:rsidR="00EC4DAD" w:rsidRPr="00DD0621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6F2C9C">
              <w:rPr>
                <w:rFonts w:ascii="Arial" w:hAnsi="Arial" w:cs="Arial"/>
                <w:b/>
                <w:sz w:val="22"/>
                <w:szCs w:val="21"/>
              </w:rPr>
              <w:t>DIVISIÓN ACADÉM</w:t>
            </w:r>
            <w:r>
              <w:rPr>
                <w:rFonts w:ascii="Arial" w:hAnsi="Arial" w:cs="Arial"/>
                <w:b/>
                <w:sz w:val="22"/>
                <w:szCs w:val="21"/>
              </w:rPr>
              <w:t>I</w:t>
            </w:r>
            <w:r w:rsidRPr="006F2C9C">
              <w:rPr>
                <w:rFonts w:ascii="Arial" w:hAnsi="Arial" w:cs="Arial"/>
                <w:b/>
                <w:sz w:val="22"/>
                <w:szCs w:val="21"/>
              </w:rPr>
              <w:t>CA DE CIENCIAS DE LA SALUD</w:t>
            </w:r>
          </w:p>
        </w:tc>
      </w:tr>
      <w:tr w:rsidR="00EC4DAD" w:rsidRPr="006E253F" w14:paraId="71D35FBE" w14:textId="77777777" w:rsidTr="00213F40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D069C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en las Especialidades de Fisiología Celular y Molecular y Neurobiología Celular y Molecular</w:t>
            </w:r>
          </w:p>
        </w:tc>
      </w:tr>
      <w:tr w:rsidR="00EC4DAD" w:rsidRPr="006E253F" w14:paraId="6D4229C8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CF5E5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con Especialidad Biomedicina y Biotecnología Molecular</w:t>
            </w:r>
          </w:p>
        </w:tc>
      </w:tr>
      <w:tr w:rsidR="00EC4DAD" w:rsidRPr="006E253F" w14:paraId="0F029E70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9C476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Investigación en Medicina</w:t>
            </w:r>
          </w:p>
        </w:tc>
      </w:tr>
      <w:tr w:rsidR="00EC4DAD" w:rsidRPr="006E253F" w14:paraId="71383C28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4F1AC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Biomédicas</w:t>
            </w:r>
          </w:p>
        </w:tc>
      </w:tr>
      <w:tr w:rsidR="00EC4DAD" w:rsidRPr="006E253F" w14:paraId="6ECC3056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8C14C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Médicas</w:t>
            </w:r>
          </w:p>
        </w:tc>
      </w:tr>
      <w:tr w:rsidR="00EC4DAD" w:rsidRPr="006E253F" w14:paraId="5747019D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74822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de la Salud Publica</w:t>
            </w:r>
          </w:p>
        </w:tc>
      </w:tr>
      <w:tr w:rsidR="00EC4DAD" w:rsidRPr="006E253F" w14:paraId="10559E36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5C5E4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en Biología Molecular en Medicina</w:t>
            </w:r>
          </w:p>
        </w:tc>
      </w:tr>
      <w:tr w:rsidR="00EC4DAD" w:rsidRPr="006E253F" w14:paraId="757676AB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3440D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Genética Humana</w:t>
            </w:r>
          </w:p>
        </w:tc>
      </w:tr>
      <w:tr w:rsidR="00EC4DAD" w:rsidRPr="006E253F" w14:paraId="6BEB3484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3770E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Médicas y de la Salud</w:t>
            </w:r>
          </w:p>
        </w:tc>
      </w:tr>
      <w:tr w:rsidR="00EC4DAD" w:rsidRPr="006E253F" w14:paraId="7F6AFB7B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AA364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de Enfermería</w:t>
            </w:r>
          </w:p>
        </w:tc>
      </w:tr>
      <w:tr w:rsidR="00EC4DAD" w:rsidRPr="006E253F" w14:paraId="6AC60496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E9AD0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Enfermería</w:t>
            </w:r>
          </w:p>
        </w:tc>
      </w:tr>
      <w:tr w:rsidR="00EC4DAD" w:rsidRPr="006E253F" w14:paraId="3C2CA4A7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AE554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del Cuidado</w:t>
            </w:r>
          </w:p>
        </w:tc>
      </w:tr>
      <w:tr w:rsidR="00EC4DAD" w:rsidRPr="006E253F" w14:paraId="25FE9F84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56C0B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en Nutrición Poblacional</w:t>
            </w:r>
          </w:p>
        </w:tc>
      </w:tr>
      <w:tr w:rsidR="00EC4DAD" w:rsidRPr="006E253F" w14:paraId="3A34AB3A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A434D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en Salud Ambiental</w:t>
            </w:r>
          </w:p>
        </w:tc>
      </w:tr>
      <w:tr w:rsidR="00EC4DAD" w:rsidRPr="006E253F" w14:paraId="4F20C0EE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AA23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con Especialidad en Alimentos</w:t>
            </w:r>
          </w:p>
        </w:tc>
      </w:tr>
      <w:tr w:rsidR="00EC4DAD" w:rsidRPr="006E253F" w14:paraId="3BDB85C3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6377D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Bioquímicas</w:t>
            </w:r>
          </w:p>
        </w:tc>
      </w:tr>
      <w:tr w:rsidR="00EC4DAD" w:rsidRPr="006E253F" w14:paraId="7FF6266D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74B06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en Alimentos</w:t>
            </w:r>
          </w:p>
        </w:tc>
      </w:tr>
      <w:tr w:rsidR="00EC4DAD" w:rsidRPr="006E253F" w14:paraId="5DABEB3C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D308A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Psicología con énfasis en Salud y Violencia</w:t>
            </w:r>
          </w:p>
        </w:tc>
      </w:tr>
      <w:tr w:rsidR="00EC4DAD" w:rsidRPr="006E253F" w14:paraId="7CF1C2F6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C331E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Filosofía con especialidad en Psicología</w:t>
            </w:r>
          </w:p>
        </w:tc>
      </w:tr>
      <w:tr w:rsidR="00EC4DAD" w:rsidRPr="006E253F" w14:paraId="374FEB68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158FE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Investigación Psicológica</w:t>
            </w:r>
          </w:p>
        </w:tc>
      </w:tr>
      <w:tr w:rsidR="00EC4DAD" w:rsidRPr="006E253F" w14:paraId="6C3AC915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B42D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 del Comportamiento</w:t>
            </w:r>
          </w:p>
        </w:tc>
      </w:tr>
      <w:tr w:rsidR="00EC4DAD" w:rsidRPr="006E253F" w14:paraId="2C8DE521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12750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Investigaciones Cerebrales</w:t>
            </w:r>
          </w:p>
        </w:tc>
      </w:tr>
      <w:tr w:rsidR="00EC4DAD" w:rsidRPr="006E253F" w14:paraId="2D75C03B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BFE40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Odontológicas</w:t>
            </w:r>
          </w:p>
        </w:tc>
      </w:tr>
      <w:tr w:rsidR="00EC4DAD" w:rsidRPr="006E253F" w14:paraId="0A24BF99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C6F41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de la Salud</w:t>
            </w:r>
          </w:p>
        </w:tc>
      </w:tr>
      <w:tr w:rsidR="00EC4DAD" w:rsidRPr="006E253F" w14:paraId="591FAC7E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6FFCA" w14:textId="77777777" w:rsidR="00EC4DAD" w:rsidRPr="006E253F" w:rsidRDefault="00EC4DAD" w:rsidP="00213F4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Doctorado en Ciencias en Salud Colectiva</w:t>
            </w:r>
          </w:p>
        </w:tc>
      </w:tr>
      <w:tr w:rsidR="00EC4DAD" w:rsidRPr="006E253F" w14:paraId="5BEB2C56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93BE2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E253F">
              <w:rPr>
                <w:rFonts w:ascii="Arial" w:hAnsi="Arial" w:cs="Arial"/>
                <w:sz w:val="22"/>
                <w:szCs w:val="22"/>
              </w:rPr>
              <w:t>Maestría en Ciencias Médicas e Investigación</w:t>
            </w:r>
          </w:p>
        </w:tc>
      </w:tr>
      <w:tr w:rsidR="00EC4DAD" w:rsidRPr="006E253F" w14:paraId="63D2D539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0B3E9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(Biomedicina y Biotecnología)</w:t>
            </w:r>
          </w:p>
        </w:tc>
      </w:tr>
      <w:tr w:rsidR="00EC4DAD" w:rsidRPr="006E253F" w14:paraId="558F9B41" w14:textId="77777777" w:rsidTr="00213F40">
        <w:trPr>
          <w:jc w:val="center"/>
        </w:trPr>
        <w:tc>
          <w:tcPr>
            <w:tcW w:w="8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D4E8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 xml:space="preserve">Maestría en Ciencias con Especialidad en Inmunología e </w:t>
            </w:r>
            <w:proofErr w:type="spellStart"/>
            <w:r w:rsidRPr="006E253F">
              <w:rPr>
                <w:rFonts w:ascii="Arial" w:hAnsi="Arial" w:cs="Arial"/>
                <w:sz w:val="20"/>
                <w:szCs w:val="20"/>
              </w:rPr>
              <w:t>Inmunoparasitología</w:t>
            </w:r>
            <w:proofErr w:type="spellEnd"/>
          </w:p>
          <w:p w14:paraId="13D6A306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 xml:space="preserve">Maestría en </w:t>
            </w:r>
            <w:proofErr w:type="spellStart"/>
            <w:r w:rsidRPr="006E253F">
              <w:rPr>
                <w:rFonts w:ascii="Arial" w:hAnsi="Arial" w:cs="Arial"/>
                <w:sz w:val="20"/>
                <w:szCs w:val="20"/>
              </w:rPr>
              <w:t>Biociencias</w:t>
            </w:r>
            <w:proofErr w:type="spellEnd"/>
          </w:p>
          <w:p w14:paraId="2C38CF62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de la Salud</w:t>
            </w:r>
          </w:p>
          <w:p w14:paraId="1A78B0E7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Medicina Social</w:t>
            </w:r>
          </w:p>
          <w:p w14:paraId="232760A4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Medicas</w:t>
            </w:r>
          </w:p>
          <w:p w14:paraId="38B33B6F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(Neurobiología)</w:t>
            </w:r>
          </w:p>
          <w:p w14:paraId="4EFBF295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Medicina Forense</w:t>
            </w:r>
          </w:p>
          <w:p w14:paraId="32960F21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de Enfermería</w:t>
            </w:r>
          </w:p>
          <w:p w14:paraId="41CF2607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Administración de la Atención de la Enfermería</w:t>
            </w:r>
          </w:p>
          <w:p w14:paraId="42F2A77F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 de los Alimentos</w:t>
            </w:r>
          </w:p>
          <w:p w14:paraId="72107B84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Nutrición Clínica</w:t>
            </w:r>
          </w:p>
          <w:p w14:paraId="7D5F629F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con Especialidad en Alimentos</w:t>
            </w:r>
          </w:p>
          <w:p w14:paraId="4F576EB6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en Nutrición</w:t>
            </w:r>
          </w:p>
          <w:p w14:paraId="683F2D2F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Nutrición Humana</w:t>
            </w:r>
          </w:p>
          <w:p w14:paraId="5AB54195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Nutriología Aplicada</w:t>
            </w:r>
          </w:p>
          <w:p w14:paraId="76A1E557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Maestría en Ciencias Bioquímicas</w:t>
            </w:r>
          </w:p>
          <w:p w14:paraId="3BE8303E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E253F">
              <w:rPr>
                <w:rFonts w:ascii="Arial" w:hAnsi="Arial" w:cs="Arial"/>
                <w:sz w:val="20"/>
                <w:szCs w:val="20"/>
              </w:rPr>
              <w:t>Seguridad Alimentaria y Nutricional</w:t>
            </w:r>
          </w:p>
        </w:tc>
      </w:tr>
    </w:tbl>
    <w:p w14:paraId="0143F990" w14:textId="77777777" w:rsidR="00EC4DAD" w:rsidRPr="006E253F" w:rsidRDefault="00EC4DAD" w:rsidP="00EC4DAD">
      <w:pPr>
        <w:jc w:val="center"/>
        <w:outlineLvl w:val="0"/>
        <w:rPr>
          <w:rFonts w:ascii="Arial" w:hAnsi="Arial" w:cs="Arial"/>
          <w:bCs/>
          <w:color w:val="000000"/>
          <w:kern w:val="36"/>
        </w:rPr>
      </w:pPr>
    </w:p>
    <w:p w14:paraId="27C9C0D6" w14:textId="77777777" w:rsidR="00EC4DAD" w:rsidRPr="006E253F" w:rsidRDefault="00EC4DAD" w:rsidP="00EC4DAD">
      <w:pPr>
        <w:jc w:val="center"/>
        <w:outlineLvl w:val="0"/>
        <w:rPr>
          <w:rFonts w:ascii="Arial" w:hAnsi="Arial" w:cs="Arial"/>
          <w:bCs/>
          <w:color w:val="000000"/>
          <w:kern w:val="3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EC4DAD" w:rsidRPr="006E253F" w14:paraId="132B4B13" w14:textId="77777777" w:rsidTr="00213F40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F79C14" w14:textId="77777777" w:rsidR="00EC4DAD" w:rsidRPr="006E253F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6E253F">
              <w:rPr>
                <w:rFonts w:ascii="Arial" w:hAnsi="Arial" w:cs="Arial"/>
                <w:b/>
                <w:sz w:val="21"/>
                <w:szCs w:val="21"/>
              </w:rPr>
              <w:t>ÁREA PRIORITARIAS</w:t>
            </w:r>
          </w:p>
        </w:tc>
      </w:tr>
      <w:tr w:rsidR="00EC4DAD" w:rsidRPr="006E253F" w14:paraId="3A62B8C2" w14:textId="77777777" w:rsidTr="00213F40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E2A4" w14:textId="77777777" w:rsidR="00EC4DAD" w:rsidRPr="006E253F" w:rsidRDefault="00EC4DAD" w:rsidP="00213F4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E253F">
              <w:rPr>
                <w:rFonts w:ascii="Arial" w:hAnsi="Arial" w:cs="Arial"/>
                <w:b/>
                <w:sz w:val="22"/>
                <w:szCs w:val="22"/>
              </w:rPr>
              <w:t>DIVISIÓN ACADÉMICA DE CIENCIAS DE LA SALUD</w:t>
            </w:r>
          </w:p>
        </w:tc>
      </w:tr>
      <w:tr w:rsidR="00EC4DAD" w:rsidRPr="006E253F" w14:paraId="3320AFD3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6C06B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Ciencias Alimentarias</w:t>
            </w:r>
          </w:p>
        </w:tc>
      </w:tr>
      <w:tr w:rsidR="00EC4DAD" w:rsidRPr="006E253F" w14:paraId="6886CE61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5FB50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Psicología</w:t>
            </w:r>
          </w:p>
        </w:tc>
      </w:tr>
      <w:tr w:rsidR="00EC4DAD" w:rsidRPr="006E253F" w14:paraId="4FBC3943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8406C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Ciencias con Opción en Psicología de la Salud</w:t>
            </w:r>
          </w:p>
        </w:tc>
      </w:tr>
      <w:tr w:rsidR="00EC4DAD" w:rsidRPr="006E253F" w14:paraId="72C0ACDC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DAADE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Psicología Laboral y Organizacional</w:t>
            </w:r>
          </w:p>
        </w:tc>
      </w:tr>
      <w:tr w:rsidR="00EC4DAD" w:rsidRPr="006E253F" w14:paraId="77C1305A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46630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Psicología Clínica y de la Salud</w:t>
            </w:r>
          </w:p>
        </w:tc>
      </w:tr>
      <w:tr w:rsidR="00EC4DAD" w:rsidRPr="006E253F" w14:paraId="57CB3718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E2A2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Psicología Aplicada</w:t>
            </w:r>
          </w:p>
        </w:tc>
      </w:tr>
      <w:tr w:rsidR="00EC4DAD" w:rsidRPr="006E253F" w14:paraId="60957418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D702F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Ciencias del Comportamiento: Análisis de la Conducta</w:t>
            </w:r>
          </w:p>
        </w:tc>
      </w:tr>
      <w:tr w:rsidR="00EC4DAD" w:rsidRPr="006E253F" w14:paraId="1A540E7E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39F53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Ciencias del Comportamiento Opción Neurociencias</w:t>
            </w:r>
          </w:p>
        </w:tc>
      </w:tr>
      <w:tr w:rsidR="00EC4DAD" w:rsidRPr="006E253F" w14:paraId="546C8C1E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CBB5C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Psicología con Orientación en Neuropsicología</w:t>
            </w:r>
          </w:p>
        </w:tc>
      </w:tr>
      <w:tr w:rsidR="00EC4DAD" w:rsidRPr="006E253F" w14:paraId="637DEF71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8309D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Psicología Orientación Psicología de la Salud</w:t>
            </w:r>
          </w:p>
        </w:tc>
      </w:tr>
      <w:tr w:rsidR="00EC4DAD" w:rsidRPr="006E253F" w14:paraId="4E2BB024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7BE47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Investigación en Psicología Aplicada a la Educación</w:t>
            </w:r>
          </w:p>
        </w:tc>
      </w:tr>
      <w:tr w:rsidR="00EC4DAD" w:rsidRPr="006E253F" w14:paraId="157013FF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122C6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Odontología Infantil</w:t>
            </w:r>
          </w:p>
        </w:tc>
      </w:tr>
      <w:tr w:rsidR="00EC4DAD" w:rsidRPr="006E253F" w14:paraId="4D90FD57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BE01A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Ortodoncia y Ortopedia</w:t>
            </w:r>
          </w:p>
        </w:tc>
      </w:tr>
      <w:tr w:rsidR="00EC4DAD" w:rsidRPr="006E253F" w14:paraId="02BCA1B9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3DFC7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Docencia en Ciencias de la Salud</w:t>
            </w:r>
          </w:p>
        </w:tc>
      </w:tr>
      <w:tr w:rsidR="00EC4DAD" w:rsidRPr="006E253F" w14:paraId="02681E26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4F42D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Investigación Clínica</w:t>
            </w:r>
          </w:p>
        </w:tc>
      </w:tr>
      <w:tr w:rsidR="00EC4DAD" w:rsidRPr="006E253F" w14:paraId="4D11D8B4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939F8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Investigación Multidisciplinaria de Salud</w:t>
            </w:r>
          </w:p>
        </w:tc>
      </w:tr>
      <w:tr w:rsidR="00EC4DAD" w:rsidRPr="006E253F" w14:paraId="3BAA0D77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35AAA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Ciencias Biomédicas y de la Salud</w:t>
            </w:r>
          </w:p>
        </w:tc>
      </w:tr>
      <w:tr w:rsidR="00EC4DAD" w:rsidRPr="006E253F" w14:paraId="197D5586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362AE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Ciencias de la Salud</w:t>
            </w:r>
          </w:p>
        </w:tc>
      </w:tr>
      <w:tr w:rsidR="00EC4DAD" w:rsidRPr="00DD0621" w14:paraId="4DFBC55A" w14:textId="77777777" w:rsidTr="00213F40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C4E0" w14:textId="77777777" w:rsidR="00EC4DAD" w:rsidRPr="006E253F" w:rsidRDefault="00EC4DAD" w:rsidP="00213F4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 w:rsidRPr="006E253F">
              <w:rPr>
                <w:rFonts w:ascii="Arial" w:hAnsi="Arial" w:cs="Arial"/>
                <w:sz w:val="20"/>
                <w:szCs w:val="22"/>
              </w:rPr>
              <w:t>Maestría en Adicciones</w:t>
            </w:r>
          </w:p>
        </w:tc>
      </w:tr>
    </w:tbl>
    <w:p w14:paraId="4ECEF0D3" w14:textId="77777777" w:rsidR="00EC4DAD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</w:rPr>
      </w:pPr>
    </w:p>
    <w:p w14:paraId="73F9B467" w14:textId="77777777" w:rsidR="00EC4DAD" w:rsidRDefault="00EC4DAD" w:rsidP="00EC4DAD">
      <w:pPr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br w:type="page"/>
      </w:r>
    </w:p>
    <w:p w14:paraId="4D8AC6E2" w14:textId="77777777" w:rsidR="00EC4DAD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</w:rPr>
      </w:pPr>
    </w:p>
    <w:p w14:paraId="5FFCA27E" w14:textId="77777777" w:rsidR="00EC4DAD" w:rsidRDefault="00EC4DAD" w:rsidP="00EC4DAD">
      <w:pPr>
        <w:outlineLvl w:val="0"/>
        <w:rPr>
          <w:rFonts w:ascii="Arial" w:hAnsi="Arial" w:cs="Arial"/>
          <w:b/>
          <w:bCs/>
          <w:color w:val="000000"/>
          <w:kern w:val="36"/>
        </w:rPr>
      </w:pPr>
    </w:p>
    <w:p w14:paraId="16F21276" w14:textId="77777777" w:rsidR="002B3419" w:rsidRDefault="002B3419" w:rsidP="002B3419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8"/>
        </w:rPr>
      </w:pPr>
      <w:r w:rsidRPr="004A4C5F">
        <w:rPr>
          <w:rFonts w:ascii="Arial" w:hAnsi="Arial" w:cs="Arial"/>
          <w:b/>
          <w:bCs/>
          <w:color w:val="000000"/>
          <w:kern w:val="36"/>
          <w:sz w:val="20"/>
          <w:szCs w:val="28"/>
          <w:highlight w:val="green"/>
        </w:rPr>
        <w:t>PROGRAMAS DE POSGRADO DE LA UJAT, RECONOCIDOS EN EL PNPC DEL CONACYT</w:t>
      </w:r>
    </w:p>
    <w:p w14:paraId="5FBAECA4" w14:textId="77777777" w:rsidR="002B3419" w:rsidRDefault="002B3419" w:rsidP="002B3419">
      <w:pPr>
        <w:ind w:left="720"/>
        <w:outlineLvl w:val="0"/>
        <w:rPr>
          <w:rFonts w:ascii="Arial" w:hAnsi="Arial" w:cs="Arial"/>
          <w:b/>
          <w:bCs/>
          <w:color w:val="000000"/>
          <w:kern w:val="36"/>
          <w:sz w:val="20"/>
          <w:szCs w:val="28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</w:tblGrid>
      <w:tr w:rsidR="002B3419" w:rsidRPr="001434ED" w14:paraId="46D6BD88" w14:textId="77777777" w:rsidTr="002B3419">
        <w:trPr>
          <w:trHeight w:val="284"/>
          <w:jc w:val="center"/>
        </w:trPr>
        <w:tc>
          <w:tcPr>
            <w:tcW w:w="8926" w:type="dxa"/>
            <w:tcBorders>
              <w:top w:val="single" w:sz="4" w:space="0" w:color="auto"/>
            </w:tcBorders>
            <w:vAlign w:val="bottom"/>
          </w:tcPr>
          <w:p w14:paraId="21153D20" w14:textId="77777777" w:rsidR="002B3419" w:rsidRPr="009A3854" w:rsidRDefault="002B3419" w:rsidP="00F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854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2B3419" w:rsidRPr="001434ED" w14:paraId="3650EF51" w14:textId="77777777" w:rsidTr="002B3419">
        <w:trPr>
          <w:trHeight w:val="841"/>
          <w:jc w:val="center"/>
        </w:trPr>
        <w:tc>
          <w:tcPr>
            <w:tcW w:w="8926" w:type="dxa"/>
            <w:tcBorders>
              <w:top w:val="single" w:sz="4" w:space="0" w:color="auto"/>
            </w:tcBorders>
            <w:vAlign w:val="center"/>
          </w:tcPr>
          <w:p w14:paraId="3731DA21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Doctorado en Ciencias en Matemáticas</w:t>
            </w:r>
          </w:p>
          <w:p w14:paraId="0E8A0805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Doctorado en Ciencias con Orientación en: Materiales, Nanociencias y Química Orgánica</w:t>
            </w:r>
          </w:p>
          <w:p w14:paraId="60626E19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Doctorado en Ciencias en Química Aplicada</w:t>
            </w:r>
          </w:p>
          <w:p w14:paraId="3B269D75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Doctorado en Ciencias en Ecología y Manejo de Sistemas Tropicales</w:t>
            </w:r>
          </w:p>
          <w:p w14:paraId="53736C51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Doctorado en Administración Educativa </w:t>
            </w:r>
          </w:p>
          <w:p w14:paraId="0E0F3EF6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Doctorado en Estudios Económico Administrativos</w:t>
            </w:r>
          </w:p>
          <w:p w14:paraId="79EF2D8B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Doctorado en Estudios Jurídicos</w:t>
            </w:r>
          </w:p>
          <w:p w14:paraId="67B326F4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Doctorado en Métodos de Solución de Conflictos y Derechos Humanos</w:t>
            </w:r>
          </w:p>
          <w:p w14:paraId="5EEA4969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Doctorado en Educación</w:t>
            </w:r>
          </w:p>
          <w:p w14:paraId="5D0F3B20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 xml:space="preserve">Doctorado en Ciencias de la Computación </w:t>
            </w:r>
          </w:p>
          <w:p w14:paraId="2C5C2FBD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Doctorado en Ciencias en Ingeniería</w:t>
            </w:r>
          </w:p>
          <w:p w14:paraId="06A12588" w14:textId="4779D2E2" w:rsidR="007C3EF5" w:rsidRPr="00943D93" w:rsidRDefault="002B3419" w:rsidP="007C3EF5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Doctorado en Ciencias Biomédicas</w:t>
            </w:r>
          </w:p>
          <w:p w14:paraId="09240983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Biomédicas</w:t>
            </w:r>
          </w:p>
          <w:p w14:paraId="468DA3BB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Maestría en Enfermería</w:t>
            </w:r>
          </w:p>
          <w:p w14:paraId="42CF1F2A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Maestría en Salud Pública</w:t>
            </w:r>
          </w:p>
          <w:p w14:paraId="1EEB6D1F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Maestría en Gerontología Social Integral</w:t>
            </w:r>
          </w:p>
          <w:p w14:paraId="48C5F017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Maestría en Ciencias en Intervención Psicosocial</w:t>
            </w:r>
          </w:p>
          <w:p w14:paraId="6C98742D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Agroalimentarias</w:t>
            </w:r>
          </w:p>
          <w:p w14:paraId="2FADC9AD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Producción Animal Tropical</w:t>
            </w:r>
          </w:p>
          <w:p w14:paraId="391EB7E8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Agronegocios</w:t>
            </w:r>
          </w:p>
          <w:p w14:paraId="6A8212C0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Seguridad Alimentaria</w:t>
            </w:r>
          </w:p>
          <w:p w14:paraId="1B1636EE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en Matemáticas</w:t>
            </w:r>
          </w:p>
          <w:p w14:paraId="3E460082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con orientación en Materiales, Nanociencias y Química Orgánica</w:t>
            </w:r>
          </w:p>
          <w:p w14:paraId="1E8E4FF9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en Matemáticas Aplicadas</w:t>
            </w:r>
          </w:p>
          <w:p w14:paraId="549EC7A4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en Química Aplicada</w:t>
            </w:r>
          </w:p>
          <w:p w14:paraId="6A5DC3A7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Ambientales</w:t>
            </w:r>
          </w:p>
          <w:p w14:paraId="2A27DF25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Ingeniería, Tecnología y Gestión Ambiental</w:t>
            </w:r>
          </w:p>
          <w:p w14:paraId="56A8637C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en Gestión del Desarrollo Regional</w:t>
            </w:r>
          </w:p>
          <w:p w14:paraId="14FD6C1C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Contaduría</w:t>
            </w:r>
          </w:p>
          <w:p w14:paraId="59291C67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Gerencia Pública y Gobierno</w:t>
            </w:r>
          </w:p>
          <w:p w14:paraId="19337808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Administración y Dirección Estratégica</w:t>
            </w:r>
          </w:p>
          <w:p w14:paraId="669091DC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Estudios Jurídicos</w:t>
            </w:r>
          </w:p>
          <w:p w14:paraId="5338A5A6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Métodos de Solución de Conflictos y Derechos Humanos</w:t>
            </w:r>
          </w:p>
          <w:p w14:paraId="3F37AD64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Gestión Educativa</w:t>
            </w:r>
          </w:p>
          <w:p w14:paraId="5603B83C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Intervención e Innovación de la Práctica Educativa</w:t>
            </w:r>
          </w:p>
          <w:p w14:paraId="67BFA6A4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Tecnologías para el Aprendizaje y el Conocimiento</w:t>
            </w:r>
          </w:p>
          <w:p w14:paraId="3E68E168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Administración de Tecnologías de la Información</w:t>
            </w:r>
          </w:p>
          <w:p w14:paraId="589C27F9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de la Computación</w:t>
            </w:r>
          </w:p>
          <w:p w14:paraId="79B66973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Ciencias en Ingeniería</w:t>
            </w:r>
          </w:p>
          <w:p w14:paraId="65F8537E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Maestría en Desarrollo Agropecuario Sustentable</w:t>
            </w:r>
          </w:p>
          <w:p w14:paraId="02A7E637" w14:textId="77777777" w:rsidR="002B3419" w:rsidRPr="00943D93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43D93">
              <w:rPr>
                <w:rFonts w:ascii="Arial" w:hAnsi="Arial" w:cs="Arial"/>
                <w:sz w:val="20"/>
                <w:szCs w:val="20"/>
              </w:rPr>
              <w:t>Especialidad en Odontología Infantil</w:t>
            </w:r>
          </w:p>
          <w:p w14:paraId="7E376C7F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Especialidad en Ortodoncia</w:t>
            </w:r>
          </w:p>
          <w:p w14:paraId="2F4A3DE6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Especialización en Anestesiología</w:t>
            </w:r>
          </w:p>
          <w:p w14:paraId="4E357167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lastRenderedPageBreak/>
              <w:t>Especialización en Medicina Familiar</w:t>
            </w:r>
          </w:p>
          <w:p w14:paraId="734C55E1" w14:textId="77777777" w:rsidR="002B3419" w:rsidRPr="002B3419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Especialidad en Imagenología, Diagnóstica y Terapéutica </w:t>
            </w:r>
          </w:p>
          <w:p w14:paraId="5287944B" w14:textId="77777777" w:rsidR="002B3419" w:rsidRPr="0025303E" w:rsidRDefault="002B3419" w:rsidP="00F419A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Especialidad en Ingeniería de Sistemas de Aguas Profundas (</w:t>
            </w:r>
            <w:proofErr w:type="spellStart"/>
            <w:r w:rsidRPr="002B3419">
              <w:rPr>
                <w:rFonts w:ascii="Arial" w:hAnsi="Arial" w:cs="Arial"/>
                <w:sz w:val="20"/>
                <w:szCs w:val="20"/>
              </w:rPr>
              <w:t>OffShore</w:t>
            </w:r>
            <w:proofErr w:type="spellEnd"/>
            <w:r w:rsidRPr="002B34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F9C9BF" w14:textId="77777777" w:rsidR="002B3419" w:rsidRDefault="002B3419" w:rsidP="002B3419">
      <w:pPr>
        <w:outlineLvl w:val="0"/>
        <w:rPr>
          <w:rFonts w:ascii="Arial" w:hAnsi="Arial" w:cs="Arial"/>
          <w:b/>
          <w:bCs/>
          <w:color w:val="000000"/>
          <w:kern w:val="36"/>
          <w:sz w:val="20"/>
          <w:szCs w:val="28"/>
        </w:rPr>
      </w:pPr>
    </w:p>
    <w:p w14:paraId="5EBD7DA0" w14:textId="77777777" w:rsidR="002B3419" w:rsidRPr="00D6150B" w:rsidRDefault="002B3419" w:rsidP="002B3419">
      <w:pPr>
        <w:rPr>
          <w:rFonts w:ascii="Arial" w:hAnsi="Arial" w:cs="Arial"/>
          <w:sz w:val="20"/>
          <w:szCs w:val="28"/>
        </w:rPr>
      </w:pPr>
    </w:p>
    <w:p w14:paraId="268949C7" w14:textId="77777777" w:rsidR="002B3419" w:rsidRPr="008E2746" w:rsidRDefault="002B3419" w:rsidP="002B3419">
      <w:pPr>
        <w:tabs>
          <w:tab w:val="left" w:pos="2411"/>
        </w:tabs>
        <w:jc w:val="both"/>
        <w:rPr>
          <w:rFonts w:ascii="Arial" w:hAnsi="Arial" w:cs="Arial"/>
          <w:sz w:val="20"/>
          <w:szCs w:val="20"/>
        </w:rPr>
      </w:pPr>
      <w:r w:rsidRPr="008E2746">
        <w:rPr>
          <w:rFonts w:ascii="Arial" w:hAnsi="Arial" w:cs="Arial"/>
          <w:b/>
          <w:sz w:val="20"/>
          <w:szCs w:val="20"/>
        </w:rPr>
        <w:t xml:space="preserve">NOTA: </w:t>
      </w:r>
    </w:p>
    <w:p w14:paraId="61E9811C" w14:textId="77777777" w:rsidR="002B3419" w:rsidRPr="008E2746" w:rsidRDefault="002B3419" w:rsidP="002B3419">
      <w:pPr>
        <w:tabs>
          <w:tab w:val="left" w:pos="2411"/>
        </w:tabs>
        <w:jc w:val="both"/>
        <w:rPr>
          <w:rFonts w:ascii="Arial" w:hAnsi="Arial" w:cs="Arial"/>
          <w:sz w:val="20"/>
          <w:szCs w:val="20"/>
        </w:rPr>
      </w:pPr>
      <w:r w:rsidRPr="008E2746">
        <w:rPr>
          <w:rFonts w:ascii="Arial" w:hAnsi="Arial" w:cs="Arial"/>
          <w:sz w:val="20"/>
          <w:szCs w:val="20"/>
        </w:rPr>
        <w:t>Para cualquier aclaración en relación con los programas de posgrados de la UJAT reconocidos por el PNPC CONACYT, dirigirse a la</w:t>
      </w:r>
      <w:r>
        <w:rPr>
          <w:rFonts w:ascii="Arial" w:hAnsi="Arial" w:cs="Arial"/>
          <w:sz w:val="20"/>
          <w:szCs w:val="20"/>
        </w:rPr>
        <w:t xml:space="preserve"> Dirección de Posgrado, en Av. </w:t>
      </w:r>
      <w:r w:rsidRPr="008E2746">
        <w:rPr>
          <w:rFonts w:ascii="Arial" w:hAnsi="Arial" w:cs="Arial"/>
          <w:sz w:val="20"/>
          <w:szCs w:val="20"/>
        </w:rPr>
        <w:t xml:space="preserve">27 de Febrero 626 3er Piso, Arriba de la Librería de la UJAT, Col. Centro, Tabasco, o bien a los teléfonos </w:t>
      </w:r>
      <w:r w:rsidRPr="006E253F">
        <w:rPr>
          <w:rFonts w:ascii="Arial" w:hAnsi="Arial" w:cs="Arial"/>
          <w:sz w:val="20"/>
          <w:szCs w:val="20"/>
        </w:rPr>
        <w:t>(993) 358.1500 Ext. 5021</w:t>
      </w:r>
    </w:p>
    <w:p w14:paraId="560AF719" w14:textId="77777777" w:rsidR="002B3419" w:rsidRPr="00396443" w:rsidRDefault="002B3419" w:rsidP="002B3419">
      <w:pPr>
        <w:pStyle w:val="Lista"/>
        <w:rPr>
          <w:rFonts w:ascii="Calibri" w:hAnsi="Calibri" w:cs="Calibri"/>
          <w:lang w:val="es-ES_tradnl"/>
        </w:rPr>
      </w:pPr>
    </w:p>
    <w:p w14:paraId="7DB65172" w14:textId="77777777" w:rsidR="002B3419" w:rsidRPr="00396443" w:rsidRDefault="002B3419" w:rsidP="002B3419">
      <w:pPr>
        <w:outlineLvl w:val="0"/>
        <w:rPr>
          <w:rFonts w:ascii="Calibri" w:hAnsi="Calibri" w:cs="Calibri"/>
        </w:rPr>
      </w:pPr>
    </w:p>
    <w:p w14:paraId="620D0AB1" w14:textId="77777777" w:rsidR="00EC4DAD" w:rsidRPr="00396443" w:rsidRDefault="00EC4DAD" w:rsidP="00EC4DAD">
      <w:pPr>
        <w:outlineLvl w:val="0"/>
        <w:rPr>
          <w:rFonts w:ascii="Calibri" w:hAnsi="Calibri" w:cs="Calibri"/>
        </w:rPr>
      </w:pPr>
    </w:p>
    <w:sectPr w:rsidR="00EC4DAD" w:rsidRPr="00396443" w:rsidSect="00490A23">
      <w:headerReference w:type="default" r:id="rId12"/>
      <w:footerReference w:type="default" r:id="rId13"/>
      <w:pgSz w:w="12240" w:h="15840"/>
      <w:pgMar w:top="2654" w:right="1327" w:bottom="851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A2FF" w14:textId="77777777" w:rsidR="00714803" w:rsidRDefault="00714803" w:rsidP="00130188">
      <w:r>
        <w:separator/>
      </w:r>
    </w:p>
  </w:endnote>
  <w:endnote w:type="continuationSeparator" w:id="0">
    <w:p w14:paraId="5DC8E402" w14:textId="77777777" w:rsidR="00714803" w:rsidRDefault="00714803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9E92" w14:textId="4BC27195" w:rsidR="004169A8" w:rsidRPr="00164C09" w:rsidRDefault="0002301C" w:rsidP="0002301C">
    <w:pPr>
      <w:pStyle w:val="Piedepgina"/>
      <w:tabs>
        <w:tab w:val="center" w:pos="4558"/>
        <w:tab w:val="left" w:pos="7995"/>
      </w:tabs>
      <w:rPr>
        <w:sz w:val="18"/>
        <w:szCs w:val="18"/>
      </w:rPr>
    </w:pPr>
    <w:r>
      <w:rPr>
        <w:sz w:val="16"/>
        <w:szCs w:val="16"/>
      </w:rPr>
      <w:tab/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4AB12779" wp14:editId="1432517A">
          <wp:simplePos x="0" y="0"/>
          <wp:positionH relativeFrom="column">
            <wp:posOffset>5850255</wp:posOffset>
          </wp:positionH>
          <wp:positionV relativeFrom="paragraph">
            <wp:posOffset>132080</wp:posOffset>
          </wp:positionV>
          <wp:extent cx="488315" cy="492760"/>
          <wp:effectExtent l="0" t="0" r="6985" b="2540"/>
          <wp:wrapTight wrapText="bothSides">
            <wp:wrapPolygon edited="0">
              <wp:start x="5899" y="0"/>
              <wp:lineTo x="0" y="2505"/>
              <wp:lineTo x="0" y="17536"/>
              <wp:lineTo x="5056" y="20876"/>
              <wp:lineTo x="15168" y="20876"/>
              <wp:lineTo x="21066" y="18371"/>
              <wp:lineTo x="21066" y="2505"/>
              <wp:lineTo x="15168" y="0"/>
              <wp:lineTo x="589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9A8"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57728" behindDoc="1" locked="0" layoutInCell="1" allowOverlap="1" wp14:anchorId="4080E6E9" wp14:editId="54A9B2D1">
          <wp:simplePos x="0" y="0"/>
          <wp:positionH relativeFrom="column">
            <wp:posOffset>-817457</wp:posOffset>
          </wp:positionH>
          <wp:positionV relativeFrom="paragraph">
            <wp:posOffset>-186055</wp:posOffset>
          </wp:positionV>
          <wp:extent cx="1143000" cy="860425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83" r="-197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9A8" w:rsidRPr="00716EFC">
      <w:rPr>
        <w:sz w:val="16"/>
        <w:szCs w:val="16"/>
      </w:rPr>
      <w:t>Av.  27 de Febrero 626, Col. Centro, C.P. 86000,  Villahermosa,  Tabasco, México.</w:t>
    </w:r>
  </w:p>
  <w:p w14:paraId="20091617" w14:textId="730CDCA7" w:rsidR="004169A8" w:rsidRPr="007C3EF5" w:rsidRDefault="004169A8" w:rsidP="00716EFC">
    <w:pPr>
      <w:pStyle w:val="Piedepgina"/>
      <w:jc w:val="center"/>
      <w:rPr>
        <w:sz w:val="16"/>
        <w:szCs w:val="16"/>
        <w:lang w:val="es-MX"/>
      </w:rPr>
    </w:pPr>
    <w:r w:rsidRPr="007C3EF5">
      <w:rPr>
        <w:sz w:val="16"/>
        <w:szCs w:val="16"/>
        <w:lang w:val="es-MX"/>
      </w:rPr>
      <w:t xml:space="preserve">Tel. (993) 358.15.00 Ext. 5018, E-mail: </w:t>
    </w:r>
    <w:hyperlink r:id="rId3" w:history="1">
      <w:r w:rsidRPr="007C3EF5">
        <w:rPr>
          <w:rStyle w:val="Hipervnculo"/>
          <w:sz w:val="16"/>
          <w:szCs w:val="16"/>
          <w:lang w:val="es-MX"/>
        </w:rPr>
        <w:t>direccion.dp@ujat.mx</w:t>
      </w:r>
    </w:hyperlink>
  </w:p>
  <w:p w14:paraId="153BFAF9" w14:textId="77777777" w:rsidR="004169A8" w:rsidRPr="007C3EF5" w:rsidRDefault="004169A8" w:rsidP="00716EFC">
    <w:pPr>
      <w:pStyle w:val="Piedepgina"/>
      <w:jc w:val="center"/>
      <w:rPr>
        <w:sz w:val="10"/>
        <w:szCs w:val="16"/>
        <w:lang w:val="es-MX"/>
      </w:rPr>
    </w:pPr>
  </w:p>
  <w:p w14:paraId="30EA55EC" w14:textId="713AF696" w:rsidR="004169A8" w:rsidRPr="007C3EF5" w:rsidRDefault="004169A8" w:rsidP="00490A23">
    <w:pPr>
      <w:autoSpaceDE w:val="0"/>
      <w:autoSpaceDN w:val="0"/>
      <w:adjustRightInd w:val="0"/>
      <w:jc w:val="center"/>
      <w:rPr>
        <w:rFonts w:asciiTheme="majorHAnsi" w:hAnsiTheme="majorHAnsi" w:cstheme="majorHAnsi"/>
        <w:sz w:val="6"/>
        <w:szCs w:val="12"/>
        <w:lang w:val="es-MX" w:eastAsia="es-ES"/>
      </w:rPr>
    </w:pPr>
  </w:p>
  <w:p w14:paraId="696C815F" w14:textId="77777777" w:rsidR="0002301C" w:rsidRPr="007C3EF5" w:rsidRDefault="0002301C" w:rsidP="00490A23">
    <w:pPr>
      <w:autoSpaceDE w:val="0"/>
      <w:autoSpaceDN w:val="0"/>
      <w:adjustRightInd w:val="0"/>
      <w:jc w:val="center"/>
      <w:rPr>
        <w:rFonts w:asciiTheme="majorHAnsi" w:hAnsiTheme="majorHAnsi" w:cstheme="majorHAnsi"/>
        <w:sz w:val="6"/>
        <w:szCs w:val="12"/>
        <w:lang w:val="es-MX" w:eastAsia="es-ES"/>
      </w:rPr>
    </w:pPr>
  </w:p>
  <w:p w14:paraId="6D93F947" w14:textId="77777777" w:rsidR="0002301C" w:rsidRPr="007C3EF5" w:rsidRDefault="0002301C" w:rsidP="00490A23">
    <w:pPr>
      <w:autoSpaceDE w:val="0"/>
      <w:autoSpaceDN w:val="0"/>
      <w:adjustRightInd w:val="0"/>
      <w:jc w:val="center"/>
      <w:rPr>
        <w:rFonts w:asciiTheme="majorHAnsi" w:hAnsiTheme="majorHAnsi" w:cstheme="majorHAnsi"/>
        <w:sz w:val="6"/>
        <w:szCs w:val="12"/>
        <w:lang w:val="es-MX" w:eastAsia="es-ES"/>
      </w:rPr>
    </w:pPr>
  </w:p>
  <w:p w14:paraId="60CEFB79" w14:textId="77777777" w:rsidR="0002301C" w:rsidRPr="007C3EF5" w:rsidRDefault="0002301C" w:rsidP="00490A23">
    <w:pPr>
      <w:autoSpaceDE w:val="0"/>
      <w:autoSpaceDN w:val="0"/>
      <w:adjustRightInd w:val="0"/>
      <w:jc w:val="center"/>
      <w:rPr>
        <w:rFonts w:asciiTheme="majorHAnsi" w:hAnsiTheme="majorHAnsi" w:cstheme="majorHAnsi"/>
        <w:sz w:val="6"/>
        <w:szCs w:val="12"/>
        <w:lang w:val="es-MX" w:eastAsia="es-ES"/>
      </w:rPr>
    </w:pPr>
  </w:p>
  <w:p w14:paraId="1723CB30" w14:textId="485F219A" w:rsidR="0002301C" w:rsidRPr="0002301C" w:rsidRDefault="0002301C" w:rsidP="0002301C">
    <w:pPr>
      <w:autoSpaceDE w:val="0"/>
      <w:autoSpaceDN w:val="0"/>
      <w:adjustRightInd w:val="0"/>
      <w:jc w:val="center"/>
      <w:rPr>
        <w:rFonts w:ascii="Calibri" w:hAnsi="Calibri" w:cs="Calibri"/>
        <w:noProof/>
        <w:lang w:eastAsia="es-MX"/>
      </w:rPr>
    </w:pPr>
    <w:r w:rsidRPr="00046D0B">
      <w:rPr>
        <w:rFonts w:ascii="Calibri" w:hAnsi="Calibri" w:cs="Calibri"/>
        <w:sz w:val="14"/>
        <w:szCs w:val="14"/>
      </w:rPr>
      <w:t>“</w:t>
    </w:r>
    <w:r w:rsidRPr="00046D0B">
      <w:rPr>
        <w:rFonts w:ascii="Calibri" w:hAnsi="Calibri" w:cs="Calibri"/>
        <w:b/>
        <w:bCs/>
        <w:i/>
        <w:iCs/>
        <w:sz w:val="14"/>
        <w:szCs w:val="14"/>
      </w:rPr>
      <w:t xml:space="preserve">Secretaría de Investigación, Posgrado y Vinculación, </w:t>
    </w:r>
    <w:r w:rsidRPr="00046D0B">
      <w:rPr>
        <w:rFonts w:ascii="Calibri" w:hAnsi="Calibri" w:cs="Calibri"/>
        <w:b/>
        <w:bCs/>
        <w:sz w:val="14"/>
        <w:szCs w:val="14"/>
      </w:rPr>
      <w:t xml:space="preserve">Sistema de Gestión de Calidad, certificado por American Trust </w:t>
    </w:r>
    <w:proofErr w:type="spellStart"/>
    <w:r w:rsidRPr="00046D0B">
      <w:rPr>
        <w:rFonts w:ascii="Calibri" w:hAnsi="Calibri" w:cs="Calibri"/>
        <w:b/>
        <w:bCs/>
        <w:sz w:val="14"/>
        <w:szCs w:val="14"/>
      </w:rPr>
      <w:t>Register</w:t>
    </w:r>
    <w:proofErr w:type="spellEnd"/>
    <w:r w:rsidRPr="00046D0B">
      <w:rPr>
        <w:rFonts w:ascii="Calibri" w:hAnsi="Calibri" w:cs="Calibri"/>
        <w:b/>
        <w:bCs/>
        <w:sz w:val="14"/>
        <w:szCs w:val="14"/>
      </w:rPr>
      <w:t>, S.C.</w:t>
    </w:r>
    <w:r w:rsidRPr="00046D0B">
      <w:rPr>
        <w:rFonts w:ascii="Calibri" w:hAnsi="Calibri" w:cs="Calibri"/>
        <w:sz w:val="14"/>
        <w:szCs w:val="14"/>
      </w:rPr>
      <w:t>”,</w:t>
    </w:r>
    <w:r>
      <w:rPr>
        <w:rFonts w:ascii="Calibri" w:hAnsi="Calibri" w:cs="Calibri"/>
        <w:sz w:val="14"/>
        <w:szCs w:val="14"/>
      </w:rPr>
      <w:t xml:space="preserve"> </w:t>
    </w:r>
    <w:r w:rsidRPr="00046D0B">
      <w:rPr>
        <w:rFonts w:ascii="Calibri Light" w:hAnsi="Calibri Light" w:cs="Calibri Light"/>
        <w:sz w:val="14"/>
        <w:szCs w:val="14"/>
      </w:rPr>
      <w:t xml:space="preserve">(Véase en el Manual de Calidad), Número de certificado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 xml:space="preserve">ATR 0742 </w:t>
    </w:r>
    <w:r w:rsidRPr="00046D0B">
      <w:rPr>
        <w:rFonts w:ascii="Calibri Light" w:hAnsi="Calibri Light" w:cs="Calibri Light"/>
        <w:sz w:val="14"/>
        <w:szCs w:val="14"/>
      </w:rPr>
      <w:t>en</w:t>
    </w:r>
    <w:r w:rsidRPr="00046D0B">
      <w:rPr>
        <w:rFonts w:ascii="Calibri Light" w:hAnsi="Calibri Light" w:cs="Calibri Light"/>
        <w:b/>
        <w:bCs/>
        <w:sz w:val="14"/>
        <w:szCs w:val="14"/>
      </w:rPr>
      <w:t xml:space="preserve"> </w:t>
    </w:r>
    <w:r w:rsidRPr="00046D0B">
      <w:rPr>
        <w:rFonts w:ascii="Calibri Light" w:hAnsi="Calibri Light" w:cs="Calibri Light"/>
        <w:sz w:val="14"/>
        <w:szCs w:val="14"/>
      </w:rPr>
      <w:t xml:space="preserve">base a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>(norma de referencia</w:t>
    </w:r>
    <w:r>
      <w:rPr>
        <w:rFonts w:ascii="Calibri Light" w:hAnsi="Calibri Light" w:cs="Calibri Light"/>
        <w:b/>
        <w:bCs/>
        <w:i/>
        <w:iCs/>
        <w:sz w:val="14"/>
        <w:szCs w:val="14"/>
      </w:rPr>
      <w:t xml:space="preserve">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 xml:space="preserve"> NMX-CC-9001-IMNC-2015)</w:t>
    </w:r>
    <w:r w:rsidRPr="00046D0B">
      <w:rPr>
        <w:rFonts w:ascii="Calibri Light" w:hAnsi="Calibri Light" w:cs="Calibri Light"/>
        <w:sz w:val="14"/>
        <w:szCs w:val="14"/>
      </w:rPr>
      <w:t xml:space="preserve">, Vigencia de Certificación </w:t>
    </w:r>
    <w:r w:rsidR="00127D73">
      <w:rPr>
        <w:rFonts w:ascii="Calibri Light" w:hAnsi="Calibri Light" w:cs="Calibri Light"/>
        <w:b/>
        <w:bCs/>
        <w:i/>
        <w:iCs/>
        <w:sz w:val="14"/>
        <w:szCs w:val="14"/>
      </w:rPr>
      <w:t xml:space="preserve">  (</w:t>
    </w:r>
    <w:r w:rsidR="00A4590F">
      <w:rPr>
        <w:rFonts w:ascii="Calibri Light" w:hAnsi="Calibri Light" w:cs="Calibri Light"/>
        <w:b/>
        <w:bCs/>
        <w:i/>
        <w:iCs/>
        <w:sz w:val="14"/>
        <w:szCs w:val="14"/>
      </w:rPr>
      <w:t>14 Junio</w:t>
    </w:r>
    <w:r w:rsidR="00127D73">
      <w:rPr>
        <w:rFonts w:ascii="Calibri Light" w:hAnsi="Calibri Light" w:cs="Calibri Light"/>
        <w:b/>
        <w:bCs/>
        <w:i/>
        <w:iCs/>
        <w:sz w:val="14"/>
        <w:szCs w:val="14"/>
      </w:rPr>
      <w:t xml:space="preserve"> 20</w:t>
    </w:r>
    <w:r w:rsidR="00A4590F">
      <w:rPr>
        <w:rFonts w:ascii="Calibri Light" w:hAnsi="Calibri Light" w:cs="Calibri Light"/>
        <w:b/>
        <w:bCs/>
        <w:i/>
        <w:iCs/>
        <w:sz w:val="14"/>
        <w:szCs w:val="14"/>
      </w:rPr>
      <w:t>20</w:t>
    </w:r>
    <w:r w:rsidRPr="00046D0B">
      <w:rPr>
        <w:rFonts w:ascii="Calibri Light" w:hAnsi="Calibri Light" w:cs="Calibri Light"/>
        <w:b/>
        <w:bCs/>
        <w:sz w:val="14"/>
        <w:szCs w:val="14"/>
      </w:rPr>
      <w:t>)</w:t>
    </w:r>
    <w:r w:rsidRPr="00046D0B">
      <w:rPr>
        <w:rFonts w:ascii="Calibri Light" w:hAnsi="Calibri Light" w:cs="Calibri Light"/>
        <w:sz w:val="14"/>
        <w:szCs w:val="14"/>
      </w:rPr>
      <w:t>.</w:t>
    </w:r>
    <w:r w:rsidRPr="00C0118F">
      <w:rPr>
        <w:rFonts w:ascii="Calibri" w:hAnsi="Calibri" w:cs="Calibri"/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CED17" w14:textId="77777777" w:rsidR="00714803" w:rsidRDefault="00714803" w:rsidP="00130188">
      <w:r>
        <w:separator/>
      </w:r>
    </w:p>
  </w:footnote>
  <w:footnote w:type="continuationSeparator" w:id="0">
    <w:p w14:paraId="55016C9B" w14:textId="77777777" w:rsidR="00714803" w:rsidRDefault="00714803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C782" w14:textId="14384FBA" w:rsidR="004169A8" w:rsidRDefault="004169A8" w:rsidP="00130188">
    <w:pPr>
      <w:pStyle w:val="Encabezado"/>
      <w:tabs>
        <w:tab w:val="clear" w:pos="8306"/>
      </w:tabs>
    </w:pP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0C840A04" wp14:editId="159583A8">
          <wp:simplePos x="0" y="0"/>
          <wp:positionH relativeFrom="column">
            <wp:posOffset>1075690</wp:posOffset>
          </wp:positionH>
          <wp:positionV relativeFrom="paragraph">
            <wp:posOffset>2298065</wp:posOffset>
          </wp:positionV>
          <wp:extent cx="3496310" cy="4872355"/>
          <wp:effectExtent l="0" t="0" r="8890" b="4445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5CFEC6" wp14:editId="1E6CFBB1">
              <wp:simplePos x="0" y="0"/>
              <wp:positionH relativeFrom="column">
                <wp:posOffset>145415</wp:posOffset>
              </wp:positionH>
              <wp:positionV relativeFrom="paragraph">
                <wp:posOffset>750097</wp:posOffset>
              </wp:positionV>
              <wp:extent cx="5135245" cy="4572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52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8D839" w14:textId="77777777" w:rsidR="004169A8" w:rsidRDefault="004169A8" w:rsidP="00EA303B">
                          <w:pPr>
                            <w:jc w:val="center"/>
                            <w:rPr>
                              <w:b/>
                            </w:rPr>
                          </w:pPr>
                          <w:r w:rsidRPr="00EE2F20">
                            <w:rPr>
                              <w:b/>
                            </w:rPr>
                            <w:t>SECRETARÍA DE INVESTIGACIÓN, POSGRADO Y  VINCULACIÓN.</w:t>
                          </w:r>
                        </w:p>
                        <w:p w14:paraId="0C6E1254" w14:textId="29FF7127" w:rsidR="004169A8" w:rsidRPr="00EE2F20" w:rsidRDefault="004169A8" w:rsidP="00EA303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CFE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1.45pt;margin-top:59.05pt;width:404.3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" filled="f" stroked="f">
              <v:path arrowok="t"/>
              <v:textbox>
                <w:txbxContent>
                  <w:p w14:paraId="5538D839" w14:textId="77777777" w:rsidR="004169A8" w:rsidRDefault="004169A8" w:rsidP="00EA303B">
                    <w:pPr>
                      <w:jc w:val="center"/>
                      <w:rPr>
                        <w:b/>
                      </w:rPr>
                    </w:pPr>
                    <w:r w:rsidRPr="00EE2F20">
                      <w:rPr>
                        <w:b/>
                      </w:rPr>
                      <w:t>SECRETARÍA DE INVESTIGACIÓN, POSGRADO Y  VINCULACIÓN.</w:t>
                    </w:r>
                  </w:p>
                  <w:p w14:paraId="0C6E1254" w14:textId="29FF7127" w:rsidR="004169A8" w:rsidRPr="00EE2F20" w:rsidRDefault="004169A8" w:rsidP="00EA303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DE POSGRADO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5CA6F7FA" wp14:editId="71755469">
          <wp:simplePos x="0" y="0"/>
          <wp:positionH relativeFrom="column">
            <wp:posOffset>-337185</wp:posOffset>
          </wp:positionH>
          <wp:positionV relativeFrom="paragraph">
            <wp:posOffset>-291938</wp:posOffset>
          </wp:positionV>
          <wp:extent cx="3359785" cy="1066165"/>
          <wp:effectExtent l="0" t="0" r="0" b="0"/>
          <wp:wrapNone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105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11EF5"/>
    <w:multiLevelType w:val="multilevel"/>
    <w:tmpl w:val="25F0D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CC168A"/>
    <w:multiLevelType w:val="hybridMultilevel"/>
    <w:tmpl w:val="BD5E397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FFA"/>
    <w:multiLevelType w:val="hybridMultilevel"/>
    <w:tmpl w:val="D8C45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6AB6"/>
    <w:multiLevelType w:val="hybridMultilevel"/>
    <w:tmpl w:val="3AD43F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C5A98"/>
    <w:multiLevelType w:val="hybridMultilevel"/>
    <w:tmpl w:val="958A5D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F1531"/>
    <w:multiLevelType w:val="hybridMultilevel"/>
    <w:tmpl w:val="78446C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04D3"/>
    <w:multiLevelType w:val="hybridMultilevel"/>
    <w:tmpl w:val="08725AA2"/>
    <w:lvl w:ilvl="0" w:tplc="46EE9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C17C0"/>
    <w:multiLevelType w:val="multilevel"/>
    <w:tmpl w:val="93989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131202"/>
    <w:multiLevelType w:val="hybridMultilevel"/>
    <w:tmpl w:val="30268CAC"/>
    <w:lvl w:ilvl="0" w:tplc="09E6F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861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9ADA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764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A224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92DB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8852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145F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E2E9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5095D"/>
    <w:multiLevelType w:val="hybridMultilevel"/>
    <w:tmpl w:val="C0B217C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025F"/>
    <w:multiLevelType w:val="hybridMultilevel"/>
    <w:tmpl w:val="FB36E4CA"/>
    <w:lvl w:ilvl="0" w:tplc="BFB4E744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CA33F79"/>
    <w:multiLevelType w:val="hybridMultilevel"/>
    <w:tmpl w:val="ADAC15E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D4A21"/>
    <w:multiLevelType w:val="hybridMultilevel"/>
    <w:tmpl w:val="387C78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709B8"/>
    <w:multiLevelType w:val="hybridMultilevel"/>
    <w:tmpl w:val="6DD85C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C4F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02B31"/>
    <w:multiLevelType w:val="multilevel"/>
    <w:tmpl w:val="C6AA16F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78002AC"/>
    <w:multiLevelType w:val="hybridMultilevel"/>
    <w:tmpl w:val="70CEF1A6"/>
    <w:lvl w:ilvl="0" w:tplc="D818D442">
      <w:start w:val="14"/>
      <w:numFmt w:val="bullet"/>
      <w:lvlText w:val="-"/>
      <w:lvlJc w:val="left"/>
      <w:pPr>
        <w:ind w:left="1080" w:hanging="360"/>
      </w:pPr>
      <w:rPr>
        <w:rFonts w:ascii="Cambria" w:eastAsia="MS Mincho" w:hAnsi="Cambri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A6301"/>
    <w:multiLevelType w:val="hybridMultilevel"/>
    <w:tmpl w:val="E432D1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E5B4C"/>
    <w:multiLevelType w:val="hybridMultilevel"/>
    <w:tmpl w:val="9E06ED9C"/>
    <w:lvl w:ilvl="0" w:tplc="080A0009">
      <w:start w:val="1"/>
      <w:numFmt w:val="bullet"/>
      <w:lvlText w:val=""/>
      <w:lvlJc w:val="left"/>
      <w:pPr>
        <w:ind w:left="3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9">
    <w:nsid w:val="679A5558"/>
    <w:multiLevelType w:val="hybridMultilevel"/>
    <w:tmpl w:val="D82CAD0E"/>
    <w:lvl w:ilvl="0" w:tplc="614ACD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0AA4"/>
    <w:multiLevelType w:val="hybridMultilevel"/>
    <w:tmpl w:val="CA20EA7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45CED"/>
    <w:multiLevelType w:val="hybridMultilevel"/>
    <w:tmpl w:val="6D969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C1C5B"/>
    <w:multiLevelType w:val="hybridMultilevel"/>
    <w:tmpl w:val="0D4C65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E4D99"/>
    <w:multiLevelType w:val="hybridMultilevel"/>
    <w:tmpl w:val="4A923ED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A5173"/>
    <w:multiLevelType w:val="hybridMultilevel"/>
    <w:tmpl w:val="C73CEC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E064B"/>
    <w:multiLevelType w:val="hybridMultilevel"/>
    <w:tmpl w:val="B0484D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13469"/>
    <w:multiLevelType w:val="multilevel"/>
    <w:tmpl w:val="E272A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"/>
  </w:num>
  <w:num w:numId="5">
    <w:abstractNumId w:val="4"/>
  </w:num>
  <w:num w:numId="6">
    <w:abstractNumId w:val="21"/>
  </w:num>
  <w:num w:numId="7">
    <w:abstractNumId w:val="16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8"/>
  </w:num>
  <w:num w:numId="13">
    <w:abstractNumId w:val="22"/>
  </w:num>
  <w:num w:numId="14">
    <w:abstractNumId w:val="6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24"/>
  </w:num>
  <w:num w:numId="20">
    <w:abstractNumId w:val="13"/>
  </w:num>
  <w:num w:numId="21">
    <w:abstractNumId w:val="23"/>
  </w:num>
  <w:num w:numId="22">
    <w:abstractNumId w:val="2"/>
  </w:num>
  <w:num w:numId="23">
    <w:abstractNumId w:val="25"/>
  </w:num>
  <w:num w:numId="24">
    <w:abstractNumId w:val="17"/>
  </w:num>
  <w:num w:numId="25">
    <w:abstractNumId w:val="11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6B87"/>
    <w:rsid w:val="000129E8"/>
    <w:rsid w:val="00014110"/>
    <w:rsid w:val="0002301C"/>
    <w:rsid w:val="00024397"/>
    <w:rsid w:val="00031801"/>
    <w:rsid w:val="00035537"/>
    <w:rsid w:val="00036D23"/>
    <w:rsid w:val="000400EB"/>
    <w:rsid w:val="000454F8"/>
    <w:rsid w:val="000466A3"/>
    <w:rsid w:val="000520F9"/>
    <w:rsid w:val="00052785"/>
    <w:rsid w:val="00055563"/>
    <w:rsid w:val="000604EE"/>
    <w:rsid w:val="00060FE7"/>
    <w:rsid w:val="0006454C"/>
    <w:rsid w:val="00083AB3"/>
    <w:rsid w:val="00086465"/>
    <w:rsid w:val="000865B4"/>
    <w:rsid w:val="0008714F"/>
    <w:rsid w:val="00091C7B"/>
    <w:rsid w:val="00095687"/>
    <w:rsid w:val="00097045"/>
    <w:rsid w:val="000971AF"/>
    <w:rsid w:val="000972B0"/>
    <w:rsid w:val="000A09B0"/>
    <w:rsid w:val="000B4AE1"/>
    <w:rsid w:val="000B4B02"/>
    <w:rsid w:val="000B5F9A"/>
    <w:rsid w:val="000B627B"/>
    <w:rsid w:val="000B6B11"/>
    <w:rsid w:val="000B7C0A"/>
    <w:rsid w:val="000C0DB0"/>
    <w:rsid w:val="000C391E"/>
    <w:rsid w:val="000C3F16"/>
    <w:rsid w:val="000C6633"/>
    <w:rsid w:val="000C6CC6"/>
    <w:rsid w:val="000D1700"/>
    <w:rsid w:val="000E124B"/>
    <w:rsid w:val="000E241A"/>
    <w:rsid w:val="000E46F6"/>
    <w:rsid w:val="000E5F6A"/>
    <w:rsid w:val="000F0366"/>
    <w:rsid w:val="000F0B78"/>
    <w:rsid w:val="000F259A"/>
    <w:rsid w:val="000F78F7"/>
    <w:rsid w:val="001013BB"/>
    <w:rsid w:val="001019E5"/>
    <w:rsid w:val="00101A30"/>
    <w:rsid w:val="00102704"/>
    <w:rsid w:val="001043B0"/>
    <w:rsid w:val="00107EBD"/>
    <w:rsid w:val="001109D2"/>
    <w:rsid w:val="001119D4"/>
    <w:rsid w:val="00114361"/>
    <w:rsid w:val="00121A3C"/>
    <w:rsid w:val="00122382"/>
    <w:rsid w:val="0012515E"/>
    <w:rsid w:val="00127D73"/>
    <w:rsid w:val="00130188"/>
    <w:rsid w:val="00130FBE"/>
    <w:rsid w:val="0013195B"/>
    <w:rsid w:val="001323A3"/>
    <w:rsid w:val="001330D9"/>
    <w:rsid w:val="00133CA5"/>
    <w:rsid w:val="00142793"/>
    <w:rsid w:val="00143C5D"/>
    <w:rsid w:val="00143FF2"/>
    <w:rsid w:val="00145075"/>
    <w:rsid w:val="001518E4"/>
    <w:rsid w:val="001552A0"/>
    <w:rsid w:val="00164C09"/>
    <w:rsid w:val="00170942"/>
    <w:rsid w:val="00177F87"/>
    <w:rsid w:val="001836FA"/>
    <w:rsid w:val="0019315A"/>
    <w:rsid w:val="001933EB"/>
    <w:rsid w:val="0019693B"/>
    <w:rsid w:val="001A03C8"/>
    <w:rsid w:val="001A2A2D"/>
    <w:rsid w:val="001A48BC"/>
    <w:rsid w:val="001A53F1"/>
    <w:rsid w:val="001A7CDA"/>
    <w:rsid w:val="001B4052"/>
    <w:rsid w:val="001B4A75"/>
    <w:rsid w:val="001B770E"/>
    <w:rsid w:val="001C1559"/>
    <w:rsid w:val="001C4715"/>
    <w:rsid w:val="001C4E02"/>
    <w:rsid w:val="001C5113"/>
    <w:rsid w:val="001C59B6"/>
    <w:rsid w:val="001C747D"/>
    <w:rsid w:val="001D239F"/>
    <w:rsid w:val="001D7356"/>
    <w:rsid w:val="001E0CA8"/>
    <w:rsid w:val="001E4BBE"/>
    <w:rsid w:val="001F1592"/>
    <w:rsid w:val="001F73C0"/>
    <w:rsid w:val="001F7C0C"/>
    <w:rsid w:val="00200872"/>
    <w:rsid w:val="00205206"/>
    <w:rsid w:val="002059C2"/>
    <w:rsid w:val="00211ABE"/>
    <w:rsid w:val="00212C52"/>
    <w:rsid w:val="00215A5F"/>
    <w:rsid w:val="00215B25"/>
    <w:rsid w:val="00227C87"/>
    <w:rsid w:val="00227D15"/>
    <w:rsid w:val="00230B35"/>
    <w:rsid w:val="0023567C"/>
    <w:rsid w:val="002361C9"/>
    <w:rsid w:val="00236E68"/>
    <w:rsid w:val="00241097"/>
    <w:rsid w:val="00245060"/>
    <w:rsid w:val="0025182D"/>
    <w:rsid w:val="0025303E"/>
    <w:rsid w:val="002623DF"/>
    <w:rsid w:val="00264D65"/>
    <w:rsid w:val="00265CC6"/>
    <w:rsid w:val="00275F31"/>
    <w:rsid w:val="00281C8B"/>
    <w:rsid w:val="0028245C"/>
    <w:rsid w:val="00283B0D"/>
    <w:rsid w:val="00285532"/>
    <w:rsid w:val="0028676C"/>
    <w:rsid w:val="00286C36"/>
    <w:rsid w:val="00290E51"/>
    <w:rsid w:val="002924D2"/>
    <w:rsid w:val="00292C34"/>
    <w:rsid w:val="00292C7F"/>
    <w:rsid w:val="002944A9"/>
    <w:rsid w:val="002945CA"/>
    <w:rsid w:val="00294D6F"/>
    <w:rsid w:val="002961FF"/>
    <w:rsid w:val="00297ED7"/>
    <w:rsid w:val="002A325C"/>
    <w:rsid w:val="002A4793"/>
    <w:rsid w:val="002A5D9D"/>
    <w:rsid w:val="002B0B47"/>
    <w:rsid w:val="002B1C2B"/>
    <w:rsid w:val="002B23F8"/>
    <w:rsid w:val="002B3419"/>
    <w:rsid w:val="002B5539"/>
    <w:rsid w:val="002B66AF"/>
    <w:rsid w:val="002B6887"/>
    <w:rsid w:val="002B6C12"/>
    <w:rsid w:val="002C2F9B"/>
    <w:rsid w:val="002C30B2"/>
    <w:rsid w:val="002D1CC0"/>
    <w:rsid w:val="002D70DC"/>
    <w:rsid w:val="002D7BF9"/>
    <w:rsid w:val="002E25C7"/>
    <w:rsid w:val="002E67B7"/>
    <w:rsid w:val="002E6B9F"/>
    <w:rsid w:val="002F0707"/>
    <w:rsid w:val="002F0BA2"/>
    <w:rsid w:val="002F57BC"/>
    <w:rsid w:val="003016BC"/>
    <w:rsid w:val="00301BA9"/>
    <w:rsid w:val="00302068"/>
    <w:rsid w:val="00304FA8"/>
    <w:rsid w:val="003127B4"/>
    <w:rsid w:val="003216BB"/>
    <w:rsid w:val="00321C14"/>
    <w:rsid w:val="00323FA1"/>
    <w:rsid w:val="003241F6"/>
    <w:rsid w:val="00324A11"/>
    <w:rsid w:val="00330A7C"/>
    <w:rsid w:val="00330EA6"/>
    <w:rsid w:val="0033215D"/>
    <w:rsid w:val="0033288C"/>
    <w:rsid w:val="00334B36"/>
    <w:rsid w:val="00343D61"/>
    <w:rsid w:val="0034550F"/>
    <w:rsid w:val="003455BB"/>
    <w:rsid w:val="003479F8"/>
    <w:rsid w:val="0035001B"/>
    <w:rsid w:val="00351620"/>
    <w:rsid w:val="00354FCF"/>
    <w:rsid w:val="00362397"/>
    <w:rsid w:val="0036419D"/>
    <w:rsid w:val="00385E90"/>
    <w:rsid w:val="00390567"/>
    <w:rsid w:val="00395887"/>
    <w:rsid w:val="00396443"/>
    <w:rsid w:val="00397A44"/>
    <w:rsid w:val="003A5E45"/>
    <w:rsid w:val="003A72D3"/>
    <w:rsid w:val="003B2201"/>
    <w:rsid w:val="003B2BB8"/>
    <w:rsid w:val="003B61FB"/>
    <w:rsid w:val="003B68A4"/>
    <w:rsid w:val="003B770A"/>
    <w:rsid w:val="003C5381"/>
    <w:rsid w:val="003C657E"/>
    <w:rsid w:val="003D7808"/>
    <w:rsid w:val="003E712A"/>
    <w:rsid w:val="003E7ECD"/>
    <w:rsid w:val="003F082D"/>
    <w:rsid w:val="003F10FC"/>
    <w:rsid w:val="003F392D"/>
    <w:rsid w:val="003F5881"/>
    <w:rsid w:val="003F6EE0"/>
    <w:rsid w:val="003F7EFA"/>
    <w:rsid w:val="00404A1B"/>
    <w:rsid w:val="00405284"/>
    <w:rsid w:val="00406E11"/>
    <w:rsid w:val="0040759D"/>
    <w:rsid w:val="00407859"/>
    <w:rsid w:val="004114A5"/>
    <w:rsid w:val="004127CA"/>
    <w:rsid w:val="00412815"/>
    <w:rsid w:val="004130AD"/>
    <w:rsid w:val="004169A8"/>
    <w:rsid w:val="00417B01"/>
    <w:rsid w:val="00420AD8"/>
    <w:rsid w:val="00425194"/>
    <w:rsid w:val="0042667C"/>
    <w:rsid w:val="00435E85"/>
    <w:rsid w:val="00436731"/>
    <w:rsid w:val="00437677"/>
    <w:rsid w:val="00444486"/>
    <w:rsid w:val="00445AE4"/>
    <w:rsid w:val="00450EC4"/>
    <w:rsid w:val="00456E33"/>
    <w:rsid w:val="00457C98"/>
    <w:rsid w:val="004629E7"/>
    <w:rsid w:val="00462A4D"/>
    <w:rsid w:val="00465B0D"/>
    <w:rsid w:val="004679F3"/>
    <w:rsid w:val="00467A07"/>
    <w:rsid w:val="00471DF8"/>
    <w:rsid w:val="00473CD2"/>
    <w:rsid w:val="00477BA3"/>
    <w:rsid w:val="004833FF"/>
    <w:rsid w:val="00484C12"/>
    <w:rsid w:val="0048571E"/>
    <w:rsid w:val="00486852"/>
    <w:rsid w:val="00490A23"/>
    <w:rsid w:val="00491384"/>
    <w:rsid w:val="00493A6F"/>
    <w:rsid w:val="004949F1"/>
    <w:rsid w:val="004964E4"/>
    <w:rsid w:val="00497627"/>
    <w:rsid w:val="004A1095"/>
    <w:rsid w:val="004A1FC3"/>
    <w:rsid w:val="004A3381"/>
    <w:rsid w:val="004A4C5F"/>
    <w:rsid w:val="004A56AC"/>
    <w:rsid w:val="004B1D21"/>
    <w:rsid w:val="004B31E0"/>
    <w:rsid w:val="004B3617"/>
    <w:rsid w:val="004B6B67"/>
    <w:rsid w:val="004C19BD"/>
    <w:rsid w:val="004C50D3"/>
    <w:rsid w:val="004C5F3F"/>
    <w:rsid w:val="004D0151"/>
    <w:rsid w:val="004D7B0B"/>
    <w:rsid w:val="004E0B66"/>
    <w:rsid w:val="004E2392"/>
    <w:rsid w:val="004E27ED"/>
    <w:rsid w:val="004E3598"/>
    <w:rsid w:val="004E544A"/>
    <w:rsid w:val="004E7080"/>
    <w:rsid w:val="004F0184"/>
    <w:rsid w:val="004F1C64"/>
    <w:rsid w:val="004F1D96"/>
    <w:rsid w:val="004F665C"/>
    <w:rsid w:val="0050013C"/>
    <w:rsid w:val="00504E87"/>
    <w:rsid w:val="005052A7"/>
    <w:rsid w:val="005053DB"/>
    <w:rsid w:val="005064EC"/>
    <w:rsid w:val="00511259"/>
    <w:rsid w:val="00516A96"/>
    <w:rsid w:val="0052098D"/>
    <w:rsid w:val="005253C0"/>
    <w:rsid w:val="0053517B"/>
    <w:rsid w:val="00545113"/>
    <w:rsid w:val="00547329"/>
    <w:rsid w:val="00553C68"/>
    <w:rsid w:val="00554BE3"/>
    <w:rsid w:val="00561661"/>
    <w:rsid w:val="00564C10"/>
    <w:rsid w:val="0057307D"/>
    <w:rsid w:val="005755EB"/>
    <w:rsid w:val="00575D11"/>
    <w:rsid w:val="0057645B"/>
    <w:rsid w:val="00580BEC"/>
    <w:rsid w:val="005859A2"/>
    <w:rsid w:val="005866A5"/>
    <w:rsid w:val="00587C95"/>
    <w:rsid w:val="00591E6F"/>
    <w:rsid w:val="005925B7"/>
    <w:rsid w:val="00592F5A"/>
    <w:rsid w:val="00595AC4"/>
    <w:rsid w:val="005969CD"/>
    <w:rsid w:val="005A1658"/>
    <w:rsid w:val="005A4081"/>
    <w:rsid w:val="005A4267"/>
    <w:rsid w:val="005A7BE4"/>
    <w:rsid w:val="005B036D"/>
    <w:rsid w:val="005B36BD"/>
    <w:rsid w:val="005B78F0"/>
    <w:rsid w:val="005C3544"/>
    <w:rsid w:val="005C4B4C"/>
    <w:rsid w:val="005C4C9F"/>
    <w:rsid w:val="005C5810"/>
    <w:rsid w:val="005C629B"/>
    <w:rsid w:val="005C6605"/>
    <w:rsid w:val="005C67DC"/>
    <w:rsid w:val="005D5755"/>
    <w:rsid w:val="005D690B"/>
    <w:rsid w:val="005F358D"/>
    <w:rsid w:val="005F3C6F"/>
    <w:rsid w:val="005F52CE"/>
    <w:rsid w:val="0060103F"/>
    <w:rsid w:val="006047D8"/>
    <w:rsid w:val="006075F4"/>
    <w:rsid w:val="00607A5E"/>
    <w:rsid w:val="006124A0"/>
    <w:rsid w:val="006149BA"/>
    <w:rsid w:val="00626602"/>
    <w:rsid w:val="00630E8C"/>
    <w:rsid w:val="00633422"/>
    <w:rsid w:val="00635352"/>
    <w:rsid w:val="006461A9"/>
    <w:rsid w:val="00655B3B"/>
    <w:rsid w:val="0065642E"/>
    <w:rsid w:val="00663490"/>
    <w:rsid w:val="00663B3E"/>
    <w:rsid w:val="00664088"/>
    <w:rsid w:val="00666981"/>
    <w:rsid w:val="006726C5"/>
    <w:rsid w:val="00672784"/>
    <w:rsid w:val="0067288C"/>
    <w:rsid w:val="006729AE"/>
    <w:rsid w:val="006764CE"/>
    <w:rsid w:val="00676DAA"/>
    <w:rsid w:val="0067721C"/>
    <w:rsid w:val="00677484"/>
    <w:rsid w:val="006802F0"/>
    <w:rsid w:val="006808D1"/>
    <w:rsid w:val="00685F50"/>
    <w:rsid w:val="00690AA7"/>
    <w:rsid w:val="00692B9B"/>
    <w:rsid w:val="00693AD5"/>
    <w:rsid w:val="006A30C0"/>
    <w:rsid w:val="006B012D"/>
    <w:rsid w:val="006B0E58"/>
    <w:rsid w:val="006B6C87"/>
    <w:rsid w:val="006D0AB0"/>
    <w:rsid w:val="006D2B32"/>
    <w:rsid w:val="006D3E3A"/>
    <w:rsid w:val="006D4ED5"/>
    <w:rsid w:val="006D504C"/>
    <w:rsid w:val="006D5D2D"/>
    <w:rsid w:val="006E0126"/>
    <w:rsid w:val="006E235E"/>
    <w:rsid w:val="006E253F"/>
    <w:rsid w:val="006E2691"/>
    <w:rsid w:val="006E3A3D"/>
    <w:rsid w:val="006E506D"/>
    <w:rsid w:val="006F20B4"/>
    <w:rsid w:val="006F3B40"/>
    <w:rsid w:val="006F3C7E"/>
    <w:rsid w:val="00702012"/>
    <w:rsid w:val="007050AA"/>
    <w:rsid w:val="00710212"/>
    <w:rsid w:val="00711E59"/>
    <w:rsid w:val="00712B4D"/>
    <w:rsid w:val="00713DAE"/>
    <w:rsid w:val="00714476"/>
    <w:rsid w:val="0071453E"/>
    <w:rsid w:val="00714803"/>
    <w:rsid w:val="00716EFC"/>
    <w:rsid w:val="00720A9B"/>
    <w:rsid w:val="00721800"/>
    <w:rsid w:val="007228F3"/>
    <w:rsid w:val="00725364"/>
    <w:rsid w:val="007301B7"/>
    <w:rsid w:val="007343B6"/>
    <w:rsid w:val="007404A5"/>
    <w:rsid w:val="00740E07"/>
    <w:rsid w:val="00742504"/>
    <w:rsid w:val="00745B20"/>
    <w:rsid w:val="0074602E"/>
    <w:rsid w:val="0075538A"/>
    <w:rsid w:val="007634FA"/>
    <w:rsid w:val="00764516"/>
    <w:rsid w:val="007662F9"/>
    <w:rsid w:val="00770577"/>
    <w:rsid w:val="00770BCF"/>
    <w:rsid w:val="00773B18"/>
    <w:rsid w:val="007749A8"/>
    <w:rsid w:val="00775FC2"/>
    <w:rsid w:val="007814E1"/>
    <w:rsid w:val="00781603"/>
    <w:rsid w:val="0078417C"/>
    <w:rsid w:val="007842AB"/>
    <w:rsid w:val="00791555"/>
    <w:rsid w:val="0079267E"/>
    <w:rsid w:val="00796052"/>
    <w:rsid w:val="007A307D"/>
    <w:rsid w:val="007A3B49"/>
    <w:rsid w:val="007A50CD"/>
    <w:rsid w:val="007B3A09"/>
    <w:rsid w:val="007B686A"/>
    <w:rsid w:val="007B7331"/>
    <w:rsid w:val="007C17D9"/>
    <w:rsid w:val="007C3E7C"/>
    <w:rsid w:val="007C3EF5"/>
    <w:rsid w:val="007C4EC7"/>
    <w:rsid w:val="007C53CF"/>
    <w:rsid w:val="007D202F"/>
    <w:rsid w:val="007D3481"/>
    <w:rsid w:val="007D54E4"/>
    <w:rsid w:val="007D69FD"/>
    <w:rsid w:val="007E21E9"/>
    <w:rsid w:val="007E421C"/>
    <w:rsid w:val="007E4E25"/>
    <w:rsid w:val="007F0352"/>
    <w:rsid w:val="007F30AB"/>
    <w:rsid w:val="007F30D0"/>
    <w:rsid w:val="007F53BA"/>
    <w:rsid w:val="007F5BE6"/>
    <w:rsid w:val="008025D5"/>
    <w:rsid w:val="00805481"/>
    <w:rsid w:val="00807D91"/>
    <w:rsid w:val="00810833"/>
    <w:rsid w:val="00812047"/>
    <w:rsid w:val="00817099"/>
    <w:rsid w:val="0081748D"/>
    <w:rsid w:val="008203AA"/>
    <w:rsid w:val="008217B7"/>
    <w:rsid w:val="0082214F"/>
    <w:rsid w:val="008247DB"/>
    <w:rsid w:val="00824ADD"/>
    <w:rsid w:val="00826AF1"/>
    <w:rsid w:val="00832D89"/>
    <w:rsid w:val="00834A02"/>
    <w:rsid w:val="00842967"/>
    <w:rsid w:val="008438BE"/>
    <w:rsid w:val="008469AC"/>
    <w:rsid w:val="00846DDD"/>
    <w:rsid w:val="00847251"/>
    <w:rsid w:val="008508E5"/>
    <w:rsid w:val="008509A8"/>
    <w:rsid w:val="00852A5A"/>
    <w:rsid w:val="008540F5"/>
    <w:rsid w:val="0085427D"/>
    <w:rsid w:val="00855016"/>
    <w:rsid w:val="008576BE"/>
    <w:rsid w:val="008616CE"/>
    <w:rsid w:val="00862D9E"/>
    <w:rsid w:val="00864A8F"/>
    <w:rsid w:val="008730EA"/>
    <w:rsid w:val="0089069A"/>
    <w:rsid w:val="00895E8C"/>
    <w:rsid w:val="008963FE"/>
    <w:rsid w:val="008B12AB"/>
    <w:rsid w:val="008B332C"/>
    <w:rsid w:val="008B3BC0"/>
    <w:rsid w:val="008B50A8"/>
    <w:rsid w:val="008C10FD"/>
    <w:rsid w:val="008C1C23"/>
    <w:rsid w:val="008C4164"/>
    <w:rsid w:val="008C46FA"/>
    <w:rsid w:val="008C4980"/>
    <w:rsid w:val="008C6B83"/>
    <w:rsid w:val="008D2402"/>
    <w:rsid w:val="008D2BDA"/>
    <w:rsid w:val="008D49DE"/>
    <w:rsid w:val="008E07D6"/>
    <w:rsid w:val="008E0905"/>
    <w:rsid w:val="008E4732"/>
    <w:rsid w:val="008F0D1D"/>
    <w:rsid w:val="008F2127"/>
    <w:rsid w:val="008F500F"/>
    <w:rsid w:val="008F74FC"/>
    <w:rsid w:val="00901D87"/>
    <w:rsid w:val="00903B4C"/>
    <w:rsid w:val="009072B7"/>
    <w:rsid w:val="009100F0"/>
    <w:rsid w:val="009115FE"/>
    <w:rsid w:val="0091734D"/>
    <w:rsid w:val="0092328F"/>
    <w:rsid w:val="00924263"/>
    <w:rsid w:val="00924C36"/>
    <w:rsid w:val="00927F1A"/>
    <w:rsid w:val="00936139"/>
    <w:rsid w:val="00937850"/>
    <w:rsid w:val="00941B79"/>
    <w:rsid w:val="00942DB1"/>
    <w:rsid w:val="009433D5"/>
    <w:rsid w:val="00943554"/>
    <w:rsid w:val="00943D93"/>
    <w:rsid w:val="0094761D"/>
    <w:rsid w:val="00947EB9"/>
    <w:rsid w:val="0095040F"/>
    <w:rsid w:val="00950759"/>
    <w:rsid w:val="00950C54"/>
    <w:rsid w:val="009523B9"/>
    <w:rsid w:val="009569DE"/>
    <w:rsid w:val="00957E8D"/>
    <w:rsid w:val="009604B4"/>
    <w:rsid w:val="00966AA4"/>
    <w:rsid w:val="0097390C"/>
    <w:rsid w:val="0098152D"/>
    <w:rsid w:val="0098717E"/>
    <w:rsid w:val="009911EC"/>
    <w:rsid w:val="00991D5B"/>
    <w:rsid w:val="00995282"/>
    <w:rsid w:val="00996A68"/>
    <w:rsid w:val="009A6024"/>
    <w:rsid w:val="009A679E"/>
    <w:rsid w:val="009A6C37"/>
    <w:rsid w:val="009B15D5"/>
    <w:rsid w:val="009B461B"/>
    <w:rsid w:val="009C08E8"/>
    <w:rsid w:val="009C1A2E"/>
    <w:rsid w:val="009C36A2"/>
    <w:rsid w:val="009C61F8"/>
    <w:rsid w:val="009D33FD"/>
    <w:rsid w:val="009D3D49"/>
    <w:rsid w:val="009D40C2"/>
    <w:rsid w:val="009D7B09"/>
    <w:rsid w:val="009D7B57"/>
    <w:rsid w:val="009E0862"/>
    <w:rsid w:val="009E1A28"/>
    <w:rsid w:val="009E53A4"/>
    <w:rsid w:val="009E57F4"/>
    <w:rsid w:val="009E5935"/>
    <w:rsid w:val="009E5FF0"/>
    <w:rsid w:val="009E6835"/>
    <w:rsid w:val="009E68C1"/>
    <w:rsid w:val="009F0C99"/>
    <w:rsid w:val="009F31FA"/>
    <w:rsid w:val="009F32A4"/>
    <w:rsid w:val="009F7F13"/>
    <w:rsid w:val="00A013A9"/>
    <w:rsid w:val="00A02F6A"/>
    <w:rsid w:val="00A03A92"/>
    <w:rsid w:val="00A0426E"/>
    <w:rsid w:val="00A1255A"/>
    <w:rsid w:val="00A1347F"/>
    <w:rsid w:val="00A1355E"/>
    <w:rsid w:val="00A13BA4"/>
    <w:rsid w:val="00A14081"/>
    <w:rsid w:val="00A164E0"/>
    <w:rsid w:val="00A16CDF"/>
    <w:rsid w:val="00A170A2"/>
    <w:rsid w:val="00A17A3F"/>
    <w:rsid w:val="00A17DB7"/>
    <w:rsid w:val="00A225F3"/>
    <w:rsid w:val="00A2295C"/>
    <w:rsid w:val="00A25014"/>
    <w:rsid w:val="00A259DE"/>
    <w:rsid w:val="00A324FB"/>
    <w:rsid w:val="00A34A9A"/>
    <w:rsid w:val="00A4120B"/>
    <w:rsid w:val="00A41A0B"/>
    <w:rsid w:val="00A4590F"/>
    <w:rsid w:val="00A47A32"/>
    <w:rsid w:val="00A50017"/>
    <w:rsid w:val="00A53A9D"/>
    <w:rsid w:val="00A54CBD"/>
    <w:rsid w:val="00A550D5"/>
    <w:rsid w:val="00A55DA3"/>
    <w:rsid w:val="00A561C9"/>
    <w:rsid w:val="00A5776A"/>
    <w:rsid w:val="00A608A3"/>
    <w:rsid w:val="00A619A6"/>
    <w:rsid w:val="00A66F3B"/>
    <w:rsid w:val="00A67261"/>
    <w:rsid w:val="00A71FC0"/>
    <w:rsid w:val="00A72193"/>
    <w:rsid w:val="00A7363D"/>
    <w:rsid w:val="00A7399D"/>
    <w:rsid w:val="00A7462F"/>
    <w:rsid w:val="00A77999"/>
    <w:rsid w:val="00A851E9"/>
    <w:rsid w:val="00A85DA5"/>
    <w:rsid w:val="00A85E82"/>
    <w:rsid w:val="00A8722E"/>
    <w:rsid w:val="00A87BCE"/>
    <w:rsid w:val="00A904C0"/>
    <w:rsid w:val="00A91971"/>
    <w:rsid w:val="00A92ADE"/>
    <w:rsid w:val="00A95D43"/>
    <w:rsid w:val="00A9658F"/>
    <w:rsid w:val="00A9724F"/>
    <w:rsid w:val="00AA2272"/>
    <w:rsid w:val="00AB0FF8"/>
    <w:rsid w:val="00AB2CFE"/>
    <w:rsid w:val="00AB4D20"/>
    <w:rsid w:val="00AC0F4B"/>
    <w:rsid w:val="00AC1C45"/>
    <w:rsid w:val="00AC4433"/>
    <w:rsid w:val="00AC4A75"/>
    <w:rsid w:val="00AC5EFB"/>
    <w:rsid w:val="00AC7527"/>
    <w:rsid w:val="00AD6B62"/>
    <w:rsid w:val="00AD6DD3"/>
    <w:rsid w:val="00AD7AC7"/>
    <w:rsid w:val="00AE024D"/>
    <w:rsid w:val="00AE1D8B"/>
    <w:rsid w:val="00AF4200"/>
    <w:rsid w:val="00AF6D84"/>
    <w:rsid w:val="00AF77E6"/>
    <w:rsid w:val="00AF7AB8"/>
    <w:rsid w:val="00B03D78"/>
    <w:rsid w:val="00B063CA"/>
    <w:rsid w:val="00B155D6"/>
    <w:rsid w:val="00B162D5"/>
    <w:rsid w:val="00B179B3"/>
    <w:rsid w:val="00B22192"/>
    <w:rsid w:val="00B2733C"/>
    <w:rsid w:val="00B3222C"/>
    <w:rsid w:val="00B32FC6"/>
    <w:rsid w:val="00B35150"/>
    <w:rsid w:val="00B35845"/>
    <w:rsid w:val="00B35E5E"/>
    <w:rsid w:val="00B360AF"/>
    <w:rsid w:val="00B362A0"/>
    <w:rsid w:val="00B37249"/>
    <w:rsid w:val="00B37A9B"/>
    <w:rsid w:val="00B44E8C"/>
    <w:rsid w:val="00B45FA3"/>
    <w:rsid w:val="00B469E2"/>
    <w:rsid w:val="00B47142"/>
    <w:rsid w:val="00B47CD4"/>
    <w:rsid w:val="00B50B8D"/>
    <w:rsid w:val="00B5217B"/>
    <w:rsid w:val="00B5459A"/>
    <w:rsid w:val="00B55088"/>
    <w:rsid w:val="00B55656"/>
    <w:rsid w:val="00B5566E"/>
    <w:rsid w:val="00B6016F"/>
    <w:rsid w:val="00B64238"/>
    <w:rsid w:val="00B65FCF"/>
    <w:rsid w:val="00B66311"/>
    <w:rsid w:val="00B6655E"/>
    <w:rsid w:val="00B71C5F"/>
    <w:rsid w:val="00B738DA"/>
    <w:rsid w:val="00B73F61"/>
    <w:rsid w:val="00B74554"/>
    <w:rsid w:val="00B76624"/>
    <w:rsid w:val="00B81205"/>
    <w:rsid w:val="00B8402E"/>
    <w:rsid w:val="00B85AA3"/>
    <w:rsid w:val="00B86033"/>
    <w:rsid w:val="00B9042F"/>
    <w:rsid w:val="00B97D52"/>
    <w:rsid w:val="00BA01CD"/>
    <w:rsid w:val="00BA1660"/>
    <w:rsid w:val="00BA1DE2"/>
    <w:rsid w:val="00BA72C8"/>
    <w:rsid w:val="00BB06D4"/>
    <w:rsid w:val="00BB39A9"/>
    <w:rsid w:val="00BB5B9B"/>
    <w:rsid w:val="00BB70C2"/>
    <w:rsid w:val="00BC1832"/>
    <w:rsid w:val="00BC215F"/>
    <w:rsid w:val="00BC3D19"/>
    <w:rsid w:val="00BC7D64"/>
    <w:rsid w:val="00BD1C9F"/>
    <w:rsid w:val="00BD3D5E"/>
    <w:rsid w:val="00BD7383"/>
    <w:rsid w:val="00BE350D"/>
    <w:rsid w:val="00BF1053"/>
    <w:rsid w:val="00BF3EC0"/>
    <w:rsid w:val="00BF4A07"/>
    <w:rsid w:val="00BF7CC2"/>
    <w:rsid w:val="00C0129C"/>
    <w:rsid w:val="00C014E3"/>
    <w:rsid w:val="00C02B47"/>
    <w:rsid w:val="00C0478F"/>
    <w:rsid w:val="00C05215"/>
    <w:rsid w:val="00C06ECB"/>
    <w:rsid w:val="00C070EC"/>
    <w:rsid w:val="00C07218"/>
    <w:rsid w:val="00C072EA"/>
    <w:rsid w:val="00C10DCC"/>
    <w:rsid w:val="00C16AE2"/>
    <w:rsid w:val="00C170CC"/>
    <w:rsid w:val="00C220DE"/>
    <w:rsid w:val="00C32A81"/>
    <w:rsid w:val="00C34569"/>
    <w:rsid w:val="00C36404"/>
    <w:rsid w:val="00C42DA1"/>
    <w:rsid w:val="00C42FA2"/>
    <w:rsid w:val="00C448E7"/>
    <w:rsid w:val="00C51E47"/>
    <w:rsid w:val="00C55838"/>
    <w:rsid w:val="00C56051"/>
    <w:rsid w:val="00C64803"/>
    <w:rsid w:val="00C64B02"/>
    <w:rsid w:val="00C64CB5"/>
    <w:rsid w:val="00C663F1"/>
    <w:rsid w:val="00C7257D"/>
    <w:rsid w:val="00C74835"/>
    <w:rsid w:val="00C74988"/>
    <w:rsid w:val="00C76CB7"/>
    <w:rsid w:val="00C774DC"/>
    <w:rsid w:val="00C81D57"/>
    <w:rsid w:val="00C86089"/>
    <w:rsid w:val="00C87446"/>
    <w:rsid w:val="00C91FF7"/>
    <w:rsid w:val="00C9371E"/>
    <w:rsid w:val="00C94BEA"/>
    <w:rsid w:val="00C976E3"/>
    <w:rsid w:val="00C97D50"/>
    <w:rsid w:val="00CA3876"/>
    <w:rsid w:val="00CA7015"/>
    <w:rsid w:val="00CA721B"/>
    <w:rsid w:val="00CB5ECF"/>
    <w:rsid w:val="00CB6650"/>
    <w:rsid w:val="00CB6CA4"/>
    <w:rsid w:val="00CC015A"/>
    <w:rsid w:val="00CC3973"/>
    <w:rsid w:val="00CD14FD"/>
    <w:rsid w:val="00CD4396"/>
    <w:rsid w:val="00CD48CF"/>
    <w:rsid w:val="00CD50E3"/>
    <w:rsid w:val="00CD5C45"/>
    <w:rsid w:val="00CD5D26"/>
    <w:rsid w:val="00CD698B"/>
    <w:rsid w:val="00CE4C7C"/>
    <w:rsid w:val="00CE5316"/>
    <w:rsid w:val="00CE7706"/>
    <w:rsid w:val="00CE7B4F"/>
    <w:rsid w:val="00CF11C4"/>
    <w:rsid w:val="00D02B58"/>
    <w:rsid w:val="00D03377"/>
    <w:rsid w:val="00D05124"/>
    <w:rsid w:val="00D10FA3"/>
    <w:rsid w:val="00D202A7"/>
    <w:rsid w:val="00D234AA"/>
    <w:rsid w:val="00D262C0"/>
    <w:rsid w:val="00D26664"/>
    <w:rsid w:val="00D27960"/>
    <w:rsid w:val="00D31472"/>
    <w:rsid w:val="00D33AAE"/>
    <w:rsid w:val="00D35D30"/>
    <w:rsid w:val="00D40BA7"/>
    <w:rsid w:val="00D46EF8"/>
    <w:rsid w:val="00D470C9"/>
    <w:rsid w:val="00D4726A"/>
    <w:rsid w:val="00D5055E"/>
    <w:rsid w:val="00D53AA6"/>
    <w:rsid w:val="00D57D0A"/>
    <w:rsid w:val="00D60AE1"/>
    <w:rsid w:val="00D61E55"/>
    <w:rsid w:val="00D652E2"/>
    <w:rsid w:val="00D65AEF"/>
    <w:rsid w:val="00D67C4E"/>
    <w:rsid w:val="00D70AB5"/>
    <w:rsid w:val="00D70EEB"/>
    <w:rsid w:val="00D7126A"/>
    <w:rsid w:val="00D720AA"/>
    <w:rsid w:val="00D72667"/>
    <w:rsid w:val="00D72F03"/>
    <w:rsid w:val="00D763BF"/>
    <w:rsid w:val="00D76732"/>
    <w:rsid w:val="00D76F41"/>
    <w:rsid w:val="00D82ADE"/>
    <w:rsid w:val="00D8444F"/>
    <w:rsid w:val="00D854A5"/>
    <w:rsid w:val="00D872D1"/>
    <w:rsid w:val="00D90DF1"/>
    <w:rsid w:val="00D94555"/>
    <w:rsid w:val="00D9621D"/>
    <w:rsid w:val="00D974B9"/>
    <w:rsid w:val="00D97C3B"/>
    <w:rsid w:val="00DA050E"/>
    <w:rsid w:val="00DA1BF0"/>
    <w:rsid w:val="00DA4E03"/>
    <w:rsid w:val="00DB127D"/>
    <w:rsid w:val="00DB4470"/>
    <w:rsid w:val="00DB4868"/>
    <w:rsid w:val="00DC14E0"/>
    <w:rsid w:val="00DC2177"/>
    <w:rsid w:val="00DC2BCB"/>
    <w:rsid w:val="00DC3263"/>
    <w:rsid w:val="00DC7A28"/>
    <w:rsid w:val="00DD1AF6"/>
    <w:rsid w:val="00DD1F4E"/>
    <w:rsid w:val="00DD264C"/>
    <w:rsid w:val="00DD4340"/>
    <w:rsid w:val="00DD4EDF"/>
    <w:rsid w:val="00DD524E"/>
    <w:rsid w:val="00DD6D61"/>
    <w:rsid w:val="00DE7832"/>
    <w:rsid w:val="00DF5DB7"/>
    <w:rsid w:val="00E011DA"/>
    <w:rsid w:val="00E01729"/>
    <w:rsid w:val="00E02D51"/>
    <w:rsid w:val="00E05C05"/>
    <w:rsid w:val="00E108D9"/>
    <w:rsid w:val="00E16474"/>
    <w:rsid w:val="00E21B78"/>
    <w:rsid w:val="00E23A52"/>
    <w:rsid w:val="00E23E87"/>
    <w:rsid w:val="00E31895"/>
    <w:rsid w:val="00E35A5D"/>
    <w:rsid w:val="00E368A6"/>
    <w:rsid w:val="00E37663"/>
    <w:rsid w:val="00E44E86"/>
    <w:rsid w:val="00E46756"/>
    <w:rsid w:val="00E472D7"/>
    <w:rsid w:val="00E52995"/>
    <w:rsid w:val="00E53064"/>
    <w:rsid w:val="00E55F5C"/>
    <w:rsid w:val="00E57DE0"/>
    <w:rsid w:val="00E62202"/>
    <w:rsid w:val="00E6332F"/>
    <w:rsid w:val="00E633B0"/>
    <w:rsid w:val="00E650C2"/>
    <w:rsid w:val="00E70802"/>
    <w:rsid w:val="00E714AB"/>
    <w:rsid w:val="00E76C63"/>
    <w:rsid w:val="00E84B49"/>
    <w:rsid w:val="00E85BD0"/>
    <w:rsid w:val="00E8761D"/>
    <w:rsid w:val="00E91A52"/>
    <w:rsid w:val="00EA1CB6"/>
    <w:rsid w:val="00EA303B"/>
    <w:rsid w:val="00EA36FF"/>
    <w:rsid w:val="00EA6138"/>
    <w:rsid w:val="00EA6C87"/>
    <w:rsid w:val="00EB1B7C"/>
    <w:rsid w:val="00EB4744"/>
    <w:rsid w:val="00EB6215"/>
    <w:rsid w:val="00EC0774"/>
    <w:rsid w:val="00EC2E86"/>
    <w:rsid w:val="00EC4DAD"/>
    <w:rsid w:val="00EC7B28"/>
    <w:rsid w:val="00ED21DB"/>
    <w:rsid w:val="00ED26A1"/>
    <w:rsid w:val="00ED44F3"/>
    <w:rsid w:val="00ED5E75"/>
    <w:rsid w:val="00ED63BA"/>
    <w:rsid w:val="00ED7595"/>
    <w:rsid w:val="00EE10F5"/>
    <w:rsid w:val="00EE2E9E"/>
    <w:rsid w:val="00EE2F20"/>
    <w:rsid w:val="00EF59CD"/>
    <w:rsid w:val="00EF742B"/>
    <w:rsid w:val="00F01400"/>
    <w:rsid w:val="00F01777"/>
    <w:rsid w:val="00F02338"/>
    <w:rsid w:val="00F04910"/>
    <w:rsid w:val="00F108DD"/>
    <w:rsid w:val="00F13196"/>
    <w:rsid w:val="00F160E2"/>
    <w:rsid w:val="00F202CC"/>
    <w:rsid w:val="00F2605E"/>
    <w:rsid w:val="00F26EB5"/>
    <w:rsid w:val="00F326C0"/>
    <w:rsid w:val="00F32B75"/>
    <w:rsid w:val="00F4511E"/>
    <w:rsid w:val="00F45FE4"/>
    <w:rsid w:val="00F5175C"/>
    <w:rsid w:val="00F543E5"/>
    <w:rsid w:val="00F60456"/>
    <w:rsid w:val="00F60759"/>
    <w:rsid w:val="00F6497C"/>
    <w:rsid w:val="00F65D49"/>
    <w:rsid w:val="00F70611"/>
    <w:rsid w:val="00F77602"/>
    <w:rsid w:val="00F7796E"/>
    <w:rsid w:val="00F805CC"/>
    <w:rsid w:val="00F849C7"/>
    <w:rsid w:val="00F84C92"/>
    <w:rsid w:val="00F878E8"/>
    <w:rsid w:val="00F92D09"/>
    <w:rsid w:val="00F939F8"/>
    <w:rsid w:val="00F950E0"/>
    <w:rsid w:val="00F95753"/>
    <w:rsid w:val="00F97D31"/>
    <w:rsid w:val="00FA6434"/>
    <w:rsid w:val="00FA6EFE"/>
    <w:rsid w:val="00FA7786"/>
    <w:rsid w:val="00FB113A"/>
    <w:rsid w:val="00FB76FB"/>
    <w:rsid w:val="00FC038F"/>
    <w:rsid w:val="00FC12C8"/>
    <w:rsid w:val="00FC2BD5"/>
    <w:rsid w:val="00FC5D9D"/>
    <w:rsid w:val="00FD0404"/>
    <w:rsid w:val="00FD1E1C"/>
    <w:rsid w:val="00FE70DA"/>
    <w:rsid w:val="00FE77E9"/>
    <w:rsid w:val="00FF1511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2266C"/>
  <w15:docId w15:val="{78503835-9B67-4634-879B-F133362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A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563"/>
    <w:pPr>
      <w:keepNext/>
      <w:jc w:val="center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5556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6454C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3016B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uiPriority w:val="99"/>
    <w:rsid w:val="00055563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055563"/>
    <w:rPr>
      <w:rFonts w:eastAsia="Times New Roman"/>
      <w:b/>
      <w:bCs/>
      <w:i/>
      <w:iCs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5556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0555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rsid w:val="00055563"/>
    <w:pPr>
      <w:ind w:left="283" w:hanging="283"/>
    </w:pPr>
    <w:rPr>
      <w:rFonts w:ascii="Times New Roman" w:eastAsia="Times New Roman" w:hAnsi="Times New Roman"/>
      <w:lang w:val="es-ES" w:eastAsia="es-ES"/>
    </w:rPr>
  </w:style>
  <w:style w:type="paragraph" w:customStyle="1" w:styleId="ListaCC">
    <w:name w:val="Lista CC."/>
    <w:basedOn w:val="Normal"/>
    <w:rsid w:val="00055563"/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55563"/>
    <w:pPr>
      <w:spacing w:after="120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5556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55563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055563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55563"/>
    <w:rPr>
      <w:rFonts w:cs="Times New Roman"/>
      <w:b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5556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556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3016BC"/>
    <w:rPr>
      <w:rFonts w:ascii="Calibri" w:eastAsia="Times New Roman" w:hAnsi="Calibri" w:cs="Times New Roman"/>
      <w:b/>
      <w:bCs/>
      <w:sz w:val="22"/>
      <w:szCs w:val="22"/>
      <w:lang w:val="es-ES_tradnl" w:eastAsia="en-US"/>
    </w:rPr>
  </w:style>
  <w:style w:type="paragraph" w:styleId="Puesto">
    <w:name w:val="Title"/>
    <w:basedOn w:val="Normal"/>
    <w:link w:val="PuestoCar"/>
    <w:qFormat/>
    <w:rsid w:val="003016BC"/>
    <w:pPr>
      <w:jc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customStyle="1" w:styleId="PuestoCar">
    <w:name w:val="Puesto Car"/>
    <w:link w:val="Puesto"/>
    <w:rsid w:val="003016BC"/>
    <w:rPr>
      <w:rFonts w:ascii="Times New Roman" w:eastAsia="Times New Roman" w:hAnsi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619A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A619A6"/>
    <w:rPr>
      <w:sz w:val="24"/>
      <w:szCs w:val="24"/>
      <w:lang w:val="es-ES_tradnl" w:eastAsia="en-US"/>
    </w:rPr>
  </w:style>
  <w:style w:type="character" w:customStyle="1" w:styleId="apple-converted-space">
    <w:name w:val="apple-converted-space"/>
    <w:rsid w:val="00E650C2"/>
  </w:style>
  <w:style w:type="paragraph" w:customStyle="1" w:styleId="Cuadrculamedia21">
    <w:name w:val="Cuadrícula media 21"/>
    <w:uiPriority w:val="1"/>
    <w:qFormat/>
    <w:rsid w:val="00D53AA6"/>
    <w:rPr>
      <w:rFonts w:ascii="Calibri" w:eastAsia="Calibri" w:hAnsi="Calibri"/>
      <w:sz w:val="22"/>
      <w:szCs w:val="22"/>
      <w:lang w:val="es-MX" w:eastAsia="en-US"/>
    </w:rPr>
  </w:style>
  <w:style w:type="table" w:styleId="Listamedia2-nfasis3">
    <w:name w:val="Medium List 2 Accent 3"/>
    <w:basedOn w:val="Tablanormal"/>
    <w:uiPriority w:val="61"/>
    <w:rsid w:val="002A32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0"/>
    <w:rsid w:val="002A32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B3222C"/>
    <w:pPr>
      <w:ind w:left="720"/>
      <w:contextualSpacing/>
    </w:pPr>
  </w:style>
  <w:style w:type="table" w:styleId="Sombreadoclaro-nfasis1">
    <w:name w:val="Light Shading Accent 1"/>
    <w:basedOn w:val="Tablanormal"/>
    <w:uiPriority w:val="30"/>
    <w:qFormat/>
    <w:rsid w:val="009E5F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C97D5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06454C"/>
    <w:rPr>
      <w:rFonts w:eastAsia="Times New Roman"/>
      <w:b/>
      <w:bCs/>
      <w:sz w:val="26"/>
      <w:szCs w:val="26"/>
      <w:lang w:val="es-ES"/>
    </w:rPr>
  </w:style>
  <w:style w:type="paragraph" w:styleId="Sinespaciado">
    <w:name w:val="No Spacing"/>
    <w:uiPriority w:val="1"/>
    <w:qFormat/>
    <w:rsid w:val="0006454C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8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1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3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8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3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0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8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38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3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989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9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3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47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6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3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28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37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1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18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8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1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6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JAT\Rafael-14\DFPyB.14\BecasPISA\PISA-14-2\PISAEgresados-14-2\FormatoCartaExpomotivosProfesor%202014-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mento.posgrado@ujat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ci&#243;n.dp@ujat.m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JAT\Rafael-14\DFPyB.14\BecasPISA\PISA-14-2\PISAEgresados-14-2\FormaSolicitudBecaProfesores%202014-1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.dp@ujat.m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F1DD2-3174-4FD7-8DD7-237DBA26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2525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Elena Morales Sáenz</dc:creator>
  <cp:lastModifiedBy>Depto. De Fomento del Posgrado y Becas</cp:lastModifiedBy>
  <cp:revision>51</cp:revision>
  <cp:lastPrinted>2019-10-14T20:02:00Z</cp:lastPrinted>
  <dcterms:created xsi:type="dcterms:W3CDTF">2018-09-10T13:47:00Z</dcterms:created>
  <dcterms:modified xsi:type="dcterms:W3CDTF">2019-10-15T16:10:00Z</dcterms:modified>
</cp:coreProperties>
</file>